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E94" w:rsidRDefault="00117E94" w:rsidP="00117E94">
      <w:pPr>
        <w:shd w:val="clear" w:color="auto" w:fill="FFFFFF"/>
        <w:spacing w:before="144" w:after="48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</w:pPr>
      <w:r w:rsidRPr="00117E94"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  <w:t>Mission and vision</w:t>
      </w:r>
    </w:p>
    <w:p w:rsidR="00117E94" w:rsidRPr="00117E94" w:rsidRDefault="00117E94" w:rsidP="00117E94">
      <w:pPr>
        <w:shd w:val="clear" w:color="auto" w:fill="FFFFFF"/>
        <w:spacing w:before="144" w:after="48" w:line="240" w:lineRule="auto"/>
        <w:textAlignment w:val="baseline"/>
        <w:outlineLvl w:val="1"/>
        <w:rPr>
          <w:rFonts w:ascii="Verdana" w:eastAsia="Times New Roman" w:hAnsi="Verdana" w:cs="Times New Roman"/>
          <w:b/>
          <w:bCs/>
          <w:color w:val="000000"/>
          <w:sz w:val="30"/>
          <w:szCs w:val="30"/>
        </w:rPr>
      </w:pPr>
    </w:p>
    <w:p w:rsidR="00117E94" w:rsidRDefault="00117E94" w:rsidP="00117E94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17E94">
        <w:rPr>
          <w:rFonts w:ascii="Verdana" w:eastAsia="Times New Roman" w:hAnsi="Verdana" w:cs="Times New Roman"/>
          <w:b/>
          <w:bCs/>
          <w:color w:val="000000"/>
          <w:sz w:val="18"/>
        </w:rPr>
        <w:t>Virginia Mennonite Conference</w:t>
      </w:r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t>, a member of</w:t>
      </w:r>
      <w:r w:rsidRPr="00117E94">
        <w:rPr>
          <w:rFonts w:ascii="Verdana" w:eastAsia="Times New Roman" w:hAnsi="Verdana" w:cs="Times New Roman"/>
          <w:color w:val="000000"/>
          <w:sz w:val="18"/>
        </w:rPr>
        <w:t> </w:t>
      </w:r>
      <w:hyperlink r:id="rId4" w:history="1">
        <w:r w:rsidRPr="00117E94">
          <w:rPr>
            <w:rFonts w:ascii="Verdana" w:eastAsia="Times New Roman" w:hAnsi="Verdana" w:cs="Times New Roman"/>
            <w:color w:val="444444"/>
            <w:sz w:val="18"/>
            <w:u w:val="single"/>
          </w:rPr>
          <w:t>Mennonite Church USA</w:t>
        </w:r>
      </w:hyperlink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t>, is a network of congregations and ministry organizations linked by history, theology and geography, with a shared call to Christian faith, evangelism, discipleship, peacemaking and service.</w:t>
      </w:r>
    </w:p>
    <w:p w:rsidR="00117E94" w:rsidRPr="00117E94" w:rsidRDefault="00117E94" w:rsidP="00117E94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7E94" w:rsidRDefault="00117E94" w:rsidP="00117E94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17E94">
        <w:rPr>
          <w:rFonts w:ascii="Verdana" w:eastAsia="Times New Roman" w:hAnsi="Verdana" w:cs="Times New Roman"/>
          <w:b/>
          <w:bCs/>
          <w:color w:val="000000"/>
          <w:sz w:val="18"/>
        </w:rPr>
        <w:t>Virginia Mennonite Conference</w:t>
      </w:r>
      <w:r w:rsidRPr="00117E94">
        <w:rPr>
          <w:rFonts w:ascii="Verdana" w:eastAsia="Times New Roman" w:hAnsi="Verdana" w:cs="Times New Roman"/>
          <w:color w:val="000000"/>
          <w:sz w:val="18"/>
        </w:rPr>
        <w:t> </w:t>
      </w:r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t>seeks to be an agent of God’s call to individuals, congregations and organizations to follow Jesus and embody faith, hope, peace and love in the world.</w:t>
      </w:r>
    </w:p>
    <w:p w:rsidR="00117E94" w:rsidRPr="00117E94" w:rsidRDefault="00117E94" w:rsidP="00117E94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7E94" w:rsidRDefault="00117E94" w:rsidP="00117E94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17E94">
        <w:rPr>
          <w:rFonts w:ascii="Verdana" w:eastAsia="Times New Roman" w:hAnsi="Verdana" w:cs="Times New Roman"/>
          <w:b/>
          <w:bCs/>
          <w:color w:val="000000"/>
          <w:sz w:val="18"/>
        </w:rPr>
        <w:t>Virginia Mennonite Conference</w:t>
      </w:r>
      <w:r w:rsidRPr="00117E94">
        <w:rPr>
          <w:rFonts w:ascii="Verdana" w:eastAsia="Times New Roman" w:hAnsi="Verdana" w:cs="Times New Roman"/>
          <w:color w:val="000000"/>
          <w:sz w:val="18"/>
        </w:rPr>
        <w:t> </w:t>
      </w:r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t>has articulated a vision, centered in Jesus Christ, spelled out in seven attributes. We as Anabaptist Christians offer:</w:t>
      </w:r>
    </w:p>
    <w:p w:rsidR="00117E94" w:rsidRPr="00117E94" w:rsidRDefault="00117E94" w:rsidP="00117E94">
      <w:pPr>
        <w:spacing w:after="0" w:line="336" w:lineRule="atLeast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</w:p>
    <w:p w:rsidR="00117E94" w:rsidRPr="00117E94" w:rsidRDefault="00117E94" w:rsidP="00117E94">
      <w:pPr>
        <w:spacing w:after="0" w:line="336" w:lineRule="atLeast"/>
        <w:ind w:left="720"/>
        <w:textAlignment w:val="baseline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t>Community in an era of individualism</w:t>
      </w:r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br/>
        <w:t>Faith in an era of secularism</w:t>
      </w:r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br/>
        <w:t>Hope in an era of cynicism and despair</w:t>
      </w:r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br/>
        <w:t>Peace in an era of violence</w:t>
      </w:r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br/>
        <w:t>Love in an era of polarization and hatred</w:t>
      </w:r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br/>
        <w:t>Life-affirming ethic from womb to tomb</w:t>
      </w:r>
      <w:r w:rsidRPr="00117E94">
        <w:rPr>
          <w:rFonts w:ascii="Verdana" w:eastAsia="Times New Roman" w:hAnsi="Verdana" w:cs="Times New Roman"/>
          <w:color w:val="000000"/>
          <w:sz w:val="18"/>
          <w:szCs w:val="18"/>
        </w:rPr>
        <w:br/>
        <w:t>International compassion in an era of nationalism</w:t>
      </w:r>
    </w:p>
    <w:p w:rsidR="00365013" w:rsidRDefault="00365013"/>
    <w:sectPr w:rsidR="00365013" w:rsidSect="00365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17E94"/>
    <w:rsid w:val="00117E94"/>
    <w:rsid w:val="00365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013"/>
  </w:style>
  <w:style w:type="paragraph" w:styleId="Heading2">
    <w:name w:val="heading 2"/>
    <w:basedOn w:val="Normal"/>
    <w:link w:val="Heading2Char"/>
    <w:uiPriority w:val="9"/>
    <w:qFormat/>
    <w:rsid w:val="00117E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7E9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1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17E94"/>
    <w:rPr>
      <w:b/>
      <w:bCs/>
    </w:rPr>
  </w:style>
  <w:style w:type="character" w:customStyle="1" w:styleId="apple-converted-space">
    <w:name w:val="apple-converted-space"/>
    <w:basedOn w:val="DefaultParagraphFont"/>
    <w:rsid w:val="00117E94"/>
  </w:style>
  <w:style w:type="character" w:styleId="Hyperlink">
    <w:name w:val="Hyperlink"/>
    <w:basedOn w:val="DefaultParagraphFont"/>
    <w:uiPriority w:val="99"/>
    <w:semiHidden/>
    <w:unhideWhenUsed/>
    <w:rsid w:val="00117E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5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nnoniteus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jht</dc:creator>
  <cp:lastModifiedBy>jht</cp:lastModifiedBy>
  <cp:revision>1</cp:revision>
  <dcterms:created xsi:type="dcterms:W3CDTF">2012-10-11T13:22:00Z</dcterms:created>
  <dcterms:modified xsi:type="dcterms:W3CDTF">2012-10-11T13:24:00Z</dcterms:modified>
</cp:coreProperties>
</file>