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E5" w:rsidRDefault="00035B85" w:rsidP="000608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035B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05pt;margin-top:-50.7pt;width:150.45pt;height:80.15pt;z-index:251658240;mso-width-relative:margin;mso-height-relative:margin" stroked="f">
            <v:textbox style="mso-next-textbox:#_x0000_s1026">
              <w:txbxContent>
                <w:p w:rsidR="000608E5" w:rsidRDefault="000608E5" w:rsidP="000608E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87170" cy="906145"/>
                        <wp:effectExtent l="19050" t="0" r="0" b="0"/>
                        <wp:docPr id="1" name="Picture 1" descr="http://vmmissions.org/wp-content/themes/mennotwelve/static/images/vmm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mmissions.org/wp-content/themes/mennotwelve/static/images/vmm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17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08E5">
        <w:rPr>
          <w:rFonts w:cs="Arial"/>
          <w:b/>
        </w:rPr>
        <w:t>Virginia Mennonite Missions</w:t>
      </w:r>
    </w:p>
    <w:p w:rsidR="000608E5" w:rsidRDefault="000608E5" w:rsidP="000608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Strategic Planning Process – 2012-13</w:t>
      </w:r>
    </w:p>
    <w:p w:rsidR="000608E5" w:rsidRDefault="000608E5" w:rsidP="000608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0608E5" w:rsidRDefault="000608E5" w:rsidP="000608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0608E5" w:rsidRDefault="000608E5" w:rsidP="000608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QUESTIONS FOR DELEGATES</w:t>
      </w:r>
    </w:p>
    <w:p w:rsidR="000608E5" w:rsidRDefault="000608E5" w:rsidP="000608E5">
      <w:pPr>
        <w:widowControl w:val="0"/>
        <w:autoSpaceDE w:val="0"/>
        <w:autoSpaceDN w:val="0"/>
        <w:adjustRightInd w:val="0"/>
        <w:jc w:val="center"/>
        <w:rPr>
          <w:rFonts w:cs="Times"/>
          <w:b/>
        </w:rPr>
      </w:pPr>
    </w:p>
    <w:p w:rsidR="000608E5" w:rsidRDefault="000608E5" w:rsidP="000608E5">
      <w:pPr>
        <w:widowControl w:val="0"/>
        <w:autoSpaceDE w:val="0"/>
        <w:autoSpaceDN w:val="0"/>
        <w:adjustRightInd w:val="0"/>
        <w:rPr>
          <w:rFonts w:cs="Times"/>
        </w:rPr>
      </w:pPr>
    </w:p>
    <w:p w:rsidR="000608E5" w:rsidRDefault="000608E5" w:rsidP="000608E5">
      <w:pPr>
        <w:widowControl w:val="0"/>
        <w:autoSpaceDE w:val="0"/>
        <w:autoSpaceDN w:val="0"/>
        <w:adjustRightInd w:val="0"/>
        <w:rPr>
          <w:rFonts w:cs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108"/>
      </w:tblGrid>
      <w:tr w:rsidR="000608E5" w:rsidTr="000608E5">
        <w:tc>
          <w:tcPr>
            <w:tcW w:w="46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1.</w:t>
            </w:r>
          </w:p>
        </w:tc>
        <w:tc>
          <w:tcPr>
            <w:tcW w:w="9108" w:type="dxa"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What mission resourcing is </w:t>
            </w:r>
            <w:proofErr w:type="gramStart"/>
            <w:r>
              <w:rPr>
                <w:rFonts w:cs="Times"/>
                <w:b/>
              </w:rPr>
              <w:t>so</w:t>
            </w:r>
            <w:proofErr w:type="gramEnd"/>
            <w:r>
              <w:rPr>
                <w:rFonts w:cs="Times"/>
                <w:b/>
              </w:rPr>
              <w:t xml:space="preserve"> valuable to you as a congregation that you would be willing to double your contributions to </w:t>
            </w:r>
            <w:proofErr w:type="spellStart"/>
            <w:r>
              <w:rPr>
                <w:rFonts w:cs="Times"/>
                <w:b/>
              </w:rPr>
              <w:t>VMMissions</w:t>
            </w:r>
            <w:proofErr w:type="spellEnd"/>
            <w:r>
              <w:rPr>
                <w:rFonts w:cs="Times"/>
                <w:b/>
              </w:rPr>
              <w:t xml:space="preserve"> if we would provide it?</w:t>
            </w: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0608E5" w:rsidTr="000608E5">
        <w:tc>
          <w:tcPr>
            <w:tcW w:w="46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2.</w:t>
            </w:r>
          </w:p>
        </w:tc>
        <w:tc>
          <w:tcPr>
            <w:tcW w:w="9108" w:type="dxa"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Do the priorities of “least reached” and “least of these” provide a useful filter for determining the footprint and locations of ministry?  What other filters would be helpful?</w:t>
            </w: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0608E5" w:rsidTr="000608E5">
        <w:tc>
          <w:tcPr>
            <w:tcW w:w="46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3.</w:t>
            </w:r>
          </w:p>
        </w:tc>
        <w:tc>
          <w:tcPr>
            <w:tcW w:w="9108" w:type="dxa"/>
          </w:tcPr>
          <w:p w:rsidR="000608E5" w:rsidRDefault="000608E5" w:rsidP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As we look to create sustainable ministry models for the future, would a bi-vocational approach appeal to you or others in your congregation?  What other approaches might you suggest?</w:t>
            </w:r>
          </w:p>
          <w:p w:rsidR="000608E5" w:rsidRDefault="000608E5" w:rsidP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 w:rsidP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0608E5" w:rsidTr="000608E5">
        <w:tc>
          <w:tcPr>
            <w:tcW w:w="46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4.</w:t>
            </w:r>
          </w:p>
        </w:tc>
        <w:tc>
          <w:tcPr>
            <w:tcW w:w="9108" w:type="dxa"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What are the current factors that limit greater diversity of age, gender and ethnicity among board, staff and workers?  How might we better overcome them?</w:t>
            </w: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 w:rsidP="000608E5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cs="Times"/>
              </w:rPr>
            </w:pPr>
          </w:p>
        </w:tc>
      </w:tr>
      <w:tr w:rsidR="000608E5" w:rsidTr="000608E5">
        <w:tc>
          <w:tcPr>
            <w:tcW w:w="46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5.</w:t>
            </w:r>
          </w:p>
        </w:tc>
        <w:tc>
          <w:tcPr>
            <w:tcW w:w="9108" w:type="dxa"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Should </w:t>
            </w:r>
            <w:proofErr w:type="spellStart"/>
            <w:r>
              <w:rPr>
                <w:rFonts w:cs="Times"/>
                <w:b/>
              </w:rPr>
              <w:t>VMMissions</w:t>
            </w:r>
            <w:proofErr w:type="spellEnd"/>
            <w:r>
              <w:rPr>
                <w:rFonts w:cs="Times"/>
                <w:b/>
              </w:rPr>
              <w:t xml:space="preserve"> deliberately seek additional supporting partners who would have an affinity for an Anabaptist approach to mission?  Why or why not?</w:t>
            </w: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 w:rsidP="000608E5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cs="Times"/>
              </w:rPr>
            </w:pPr>
          </w:p>
        </w:tc>
      </w:tr>
      <w:tr w:rsidR="000608E5" w:rsidTr="000608E5">
        <w:tc>
          <w:tcPr>
            <w:tcW w:w="46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6.</w:t>
            </w:r>
          </w:p>
        </w:tc>
        <w:tc>
          <w:tcPr>
            <w:tcW w:w="9108" w:type="dxa"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What gifts does the global church have to offer us that we have not yet received?</w:t>
            </w: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</w:p>
          <w:p w:rsidR="000608E5" w:rsidRDefault="000608E5" w:rsidP="000608E5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cs="Times"/>
              </w:rPr>
            </w:pPr>
          </w:p>
        </w:tc>
      </w:tr>
      <w:tr w:rsidR="000608E5" w:rsidTr="000608E5">
        <w:trPr>
          <w:trHeight w:val="999"/>
        </w:trPr>
        <w:tc>
          <w:tcPr>
            <w:tcW w:w="46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7.</w:t>
            </w:r>
          </w:p>
        </w:tc>
        <w:tc>
          <w:tcPr>
            <w:tcW w:w="9108" w:type="dxa"/>
            <w:hideMark/>
          </w:tcPr>
          <w:p w:rsidR="000608E5" w:rsidRDefault="000608E5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How can VMM help your congregation engage for mission in your local community?  What else would you like to tell us as we consider the future of </w:t>
            </w:r>
            <w:proofErr w:type="spellStart"/>
            <w:r>
              <w:rPr>
                <w:rFonts w:cs="Times"/>
                <w:b/>
              </w:rPr>
              <w:t>VMMissions</w:t>
            </w:r>
            <w:proofErr w:type="spellEnd"/>
            <w:r>
              <w:rPr>
                <w:rFonts w:cs="Times"/>
                <w:b/>
              </w:rPr>
              <w:t>?</w:t>
            </w:r>
          </w:p>
          <w:p w:rsidR="000608E5" w:rsidRDefault="000608E5" w:rsidP="000608E5">
            <w:pPr>
              <w:pStyle w:val="ListParagraph"/>
              <w:widowControl w:val="0"/>
              <w:autoSpaceDE w:val="0"/>
              <w:autoSpaceDN w:val="0"/>
              <w:adjustRightInd w:val="0"/>
              <w:ind w:left="432"/>
              <w:rPr>
                <w:rFonts w:cs="Times"/>
                <w:sz w:val="20"/>
                <w:szCs w:val="20"/>
              </w:rPr>
            </w:pPr>
          </w:p>
        </w:tc>
      </w:tr>
    </w:tbl>
    <w:p w:rsidR="000A5791" w:rsidRDefault="000A5791"/>
    <w:sectPr w:rsidR="000A5791" w:rsidSect="000A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8D5"/>
    <w:multiLevelType w:val="hybridMultilevel"/>
    <w:tmpl w:val="58C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08E5"/>
    <w:rsid w:val="00035B85"/>
    <w:rsid w:val="000608E5"/>
    <w:rsid w:val="000A5791"/>
    <w:rsid w:val="0016592A"/>
    <w:rsid w:val="004B6F17"/>
    <w:rsid w:val="00B3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E5"/>
    <w:pPr>
      <w:ind w:left="720"/>
      <w:contextualSpacing/>
    </w:pPr>
  </w:style>
  <w:style w:type="table" w:styleId="TableGrid">
    <w:name w:val="Table Grid"/>
    <w:basedOn w:val="TableNormal"/>
    <w:uiPriority w:val="59"/>
    <w:rsid w:val="0006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Company>Toshiba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Horst</dc:creator>
  <cp:lastModifiedBy>Diane Bowman</cp:lastModifiedBy>
  <cp:revision>2</cp:revision>
  <dcterms:created xsi:type="dcterms:W3CDTF">2013-02-05T19:13:00Z</dcterms:created>
  <dcterms:modified xsi:type="dcterms:W3CDTF">2013-02-05T19:13:00Z</dcterms:modified>
</cp:coreProperties>
</file>