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BD" w:rsidRPr="00F27736" w:rsidRDefault="004D77BD" w:rsidP="00622E04">
      <w:pPr>
        <w:jc w:val="center"/>
        <w:rPr>
          <w:rFonts w:ascii="Century" w:hAnsi="Century"/>
          <w:b/>
          <w:sz w:val="28"/>
          <w:szCs w:val="28"/>
        </w:rPr>
      </w:pPr>
      <w:r w:rsidRPr="00F27736">
        <w:rPr>
          <w:rFonts w:ascii="Century" w:hAnsi="Century"/>
          <w:b/>
          <w:sz w:val="28"/>
          <w:szCs w:val="28"/>
        </w:rPr>
        <w:t>Procedures for Forming a</w:t>
      </w:r>
    </w:p>
    <w:p w:rsidR="00AC04D9" w:rsidRPr="004D77BD" w:rsidRDefault="004D77BD" w:rsidP="00622E04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Congregation in Formation</w:t>
      </w:r>
      <w:r w:rsidR="00F27736">
        <w:rPr>
          <w:rFonts w:ascii="Century" w:hAnsi="Century"/>
          <w:b/>
          <w:sz w:val="28"/>
          <w:szCs w:val="28"/>
        </w:rPr>
        <w:t xml:space="preserve"> (CIF)</w:t>
      </w:r>
    </w:p>
    <w:p w:rsidR="00622E04" w:rsidRPr="006C2686" w:rsidRDefault="00622E04" w:rsidP="00622E04">
      <w:pPr>
        <w:jc w:val="center"/>
        <w:rPr>
          <w:rFonts w:ascii="Century" w:hAnsi="Century"/>
          <w:sz w:val="21"/>
          <w:szCs w:val="21"/>
        </w:rPr>
      </w:pPr>
    </w:p>
    <w:p w:rsidR="00AF75A4" w:rsidRDefault="00622E04" w:rsidP="00622E04">
      <w:pPr>
        <w:rPr>
          <w:rFonts w:ascii="Century" w:hAnsi="Century"/>
          <w:sz w:val="21"/>
          <w:szCs w:val="21"/>
        </w:rPr>
      </w:pPr>
      <w:r w:rsidRPr="006C2686">
        <w:rPr>
          <w:rFonts w:ascii="Century" w:hAnsi="Century"/>
          <w:sz w:val="21"/>
          <w:szCs w:val="21"/>
        </w:rPr>
        <w:t xml:space="preserve">These </w:t>
      </w:r>
      <w:r w:rsidR="006C2686">
        <w:rPr>
          <w:rFonts w:ascii="Century" w:hAnsi="Century"/>
          <w:sz w:val="21"/>
          <w:szCs w:val="21"/>
        </w:rPr>
        <w:t xml:space="preserve">procedures are </w:t>
      </w:r>
      <w:r w:rsidRPr="006C2686">
        <w:rPr>
          <w:rFonts w:ascii="Century" w:hAnsi="Century"/>
          <w:sz w:val="21"/>
          <w:szCs w:val="21"/>
        </w:rPr>
        <w:t xml:space="preserve">for potential congregations </w:t>
      </w:r>
      <w:proofErr w:type="spellStart"/>
      <w:r w:rsidR="006C2686" w:rsidRPr="00AF75A4">
        <w:rPr>
          <w:rFonts w:ascii="Century" w:hAnsi="Century"/>
          <w:sz w:val="21"/>
          <w:szCs w:val="21"/>
        </w:rPr>
        <w:t>ith</w:t>
      </w:r>
      <w:proofErr w:type="spellEnd"/>
      <w:r w:rsidR="006C2686" w:rsidRPr="00AF75A4">
        <w:rPr>
          <w:rFonts w:ascii="Century" w:hAnsi="Century"/>
          <w:sz w:val="21"/>
          <w:szCs w:val="21"/>
        </w:rPr>
        <w:t xml:space="preserve"> a core group</w:t>
      </w:r>
      <w:r w:rsidR="006C2686">
        <w:rPr>
          <w:rFonts w:ascii="Century" w:hAnsi="Century"/>
          <w:sz w:val="21"/>
          <w:szCs w:val="21"/>
        </w:rPr>
        <w:t xml:space="preserve"> (or </w:t>
      </w:r>
      <w:r w:rsidRPr="006C2686">
        <w:rPr>
          <w:rFonts w:ascii="Century" w:hAnsi="Century"/>
          <w:sz w:val="21"/>
          <w:szCs w:val="21"/>
        </w:rPr>
        <w:t>critical mass</w:t>
      </w:r>
      <w:r w:rsidR="006C2686">
        <w:rPr>
          <w:rFonts w:ascii="Century" w:hAnsi="Century"/>
          <w:sz w:val="21"/>
          <w:szCs w:val="21"/>
        </w:rPr>
        <w:t>)</w:t>
      </w:r>
      <w:r w:rsidRPr="006C2686">
        <w:rPr>
          <w:rFonts w:ascii="Century" w:hAnsi="Century"/>
          <w:sz w:val="21"/>
          <w:szCs w:val="21"/>
        </w:rPr>
        <w:t xml:space="preserve"> of </w:t>
      </w:r>
      <w:r w:rsidR="00CE36C3" w:rsidRPr="006C2686">
        <w:rPr>
          <w:rFonts w:ascii="Century" w:hAnsi="Century"/>
          <w:sz w:val="21"/>
          <w:szCs w:val="21"/>
        </w:rPr>
        <w:t xml:space="preserve">about </w:t>
      </w:r>
      <w:r w:rsidR="006C2686" w:rsidRPr="00AF75A4">
        <w:rPr>
          <w:rFonts w:ascii="Century" w:hAnsi="Century"/>
          <w:sz w:val="21"/>
          <w:szCs w:val="21"/>
        </w:rPr>
        <w:t xml:space="preserve">four or five </w:t>
      </w:r>
      <w:r w:rsidRPr="00AF75A4">
        <w:rPr>
          <w:rFonts w:ascii="Century" w:hAnsi="Century"/>
          <w:sz w:val="21"/>
          <w:szCs w:val="21"/>
        </w:rPr>
        <w:t>families or households</w:t>
      </w:r>
      <w:r w:rsidR="006C2686">
        <w:rPr>
          <w:rFonts w:ascii="Century" w:hAnsi="Century"/>
          <w:i/>
          <w:sz w:val="21"/>
          <w:szCs w:val="21"/>
        </w:rPr>
        <w:t xml:space="preserve"> </w:t>
      </w:r>
      <w:r w:rsidR="006C2686">
        <w:rPr>
          <w:rFonts w:ascii="Century" w:hAnsi="Century"/>
          <w:sz w:val="21"/>
          <w:szCs w:val="21"/>
        </w:rPr>
        <w:t xml:space="preserve">(10-15 people) </w:t>
      </w:r>
      <w:r w:rsidR="006C2686" w:rsidRPr="00AF75A4">
        <w:rPr>
          <w:rFonts w:ascii="Century" w:hAnsi="Century"/>
          <w:sz w:val="21"/>
          <w:szCs w:val="21"/>
        </w:rPr>
        <w:t>wishing to create a formal partnership with Virginia Mennonite Conference as a congregation in formation</w:t>
      </w:r>
      <w:r w:rsidR="00794B0B" w:rsidRPr="00AF75A4">
        <w:rPr>
          <w:rFonts w:ascii="Century" w:hAnsi="Century"/>
          <w:sz w:val="21"/>
          <w:szCs w:val="21"/>
        </w:rPr>
        <w:t xml:space="preserve"> (CIF)</w:t>
      </w:r>
      <w:r w:rsidR="00AF75A4">
        <w:rPr>
          <w:rFonts w:ascii="Century" w:hAnsi="Century"/>
          <w:sz w:val="21"/>
          <w:szCs w:val="21"/>
        </w:rPr>
        <w:t>.</w:t>
      </w:r>
    </w:p>
    <w:p w:rsidR="00BC657C" w:rsidRPr="006C2686" w:rsidRDefault="00BC657C" w:rsidP="00622E04">
      <w:pPr>
        <w:rPr>
          <w:rFonts w:ascii="Century" w:hAnsi="Century"/>
          <w:sz w:val="21"/>
          <w:szCs w:val="21"/>
        </w:rPr>
      </w:pPr>
    </w:p>
    <w:p w:rsidR="00BC657C" w:rsidRPr="006C2686" w:rsidRDefault="00BC657C" w:rsidP="00BC657C">
      <w:pPr>
        <w:numPr>
          <w:ilvl w:val="0"/>
          <w:numId w:val="1"/>
        </w:numPr>
        <w:contextualSpacing/>
        <w:rPr>
          <w:rFonts w:ascii="Century" w:hAnsi="Century"/>
          <w:sz w:val="21"/>
          <w:szCs w:val="21"/>
        </w:rPr>
      </w:pPr>
      <w:r w:rsidRPr="006C2686">
        <w:rPr>
          <w:rFonts w:ascii="Century" w:hAnsi="Century"/>
          <w:sz w:val="21"/>
          <w:szCs w:val="21"/>
        </w:rPr>
        <w:t>THE CRITERIA FOR A “CONGREGATION IN FORMATION”</w:t>
      </w:r>
      <w:r w:rsidR="00794B0B">
        <w:rPr>
          <w:rFonts w:ascii="Century" w:hAnsi="Century"/>
          <w:sz w:val="21"/>
          <w:szCs w:val="21"/>
        </w:rPr>
        <w:t xml:space="preserve"> </w:t>
      </w:r>
      <w:r w:rsidR="00794B0B" w:rsidRPr="00AF75A4">
        <w:rPr>
          <w:rFonts w:ascii="Century" w:hAnsi="Century"/>
          <w:sz w:val="21"/>
          <w:szCs w:val="21"/>
        </w:rPr>
        <w:t>(CIF)</w:t>
      </w:r>
    </w:p>
    <w:p w:rsidR="00BC657C" w:rsidRPr="006C2686" w:rsidRDefault="00BC657C" w:rsidP="00BC657C">
      <w:pPr>
        <w:numPr>
          <w:ilvl w:val="1"/>
          <w:numId w:val="1"/>
        </w:numPr>
        <w:contextualSpacing/>
        <w:rPr>
          <w:rFonts w:ascii="Century" w:hAnsi="Century"/>
          <w:sz w:val="21"/>
          <w:szCs w:val="21"/>
        </w:rPr>
      </w:pPr>
      <w:r w:rsidRPr="006C2686">
        <w:rPr>
          <w:rFonts w:ascii="Century" w:hAnsi="Century"/>
          <w:sz w:val="21"/>
          <w:szCs w:val="21"/>
        </w:rPr>
        <w:t>A group w</w:t>
      </w:r>
      <w:r w:rsidR="00E6391E" w:rsidRPr="006C2686">
        <w:rPr>
          <w:rFonts w:ascii="Century" w:hAnsi="Century"/>
          <w:sz w:val="21"/>
          <w:szCs w:val="21"/>
        </w:rPr>
        <w:t>ill</w:t>
      </w:r>
      <w:r w:rsidR="002662D7" w:rsidRPr="006C2686">
        <w:rPr>
          <w:rFonts w:ascii="Century" w:hAnsi="Century"/>
          <w:sz w:val="21"/>
          <w:szCs w:val="21"/>
        </w:rPr>
        <w:t xml:space="preserve"> </w:t>
      </w:r>
      <w:r w:rsidRPr="006C2686">
        <w:rPr>
          <w:rFonts w:ascii="Century" w:hAnsi="Century"/>
          <w:sz w:val="21"/>
          <w:szCs w:val="21"/>
        </w:rPr>
        <w:t>have been meeting on a regular basis for Bible study, prayer, fellowship, and mutual caring.</w:t>
      </w:r>
    </w:p>
    <w:p w:rsidR="004D77BD" w:rsidRPr="006C2686" w:rsidRDefault="00BC657C" w:rsidP="00E4466B">
      <w:pPr>
        <w:numPr>
          <w:ilvl w:val="1"/>
          <w:numId w:val="1"/>
        </w:numPr>
        <w:contextualSpacing/>
        <w:rPr>
          <w:rFonts w:ascii="Century" w:hAnsi="Century"/>
          <w:sz w:val="21"/>
          <w:szCs w:val="21"/>
        </w:rPr>
      </w:pPr>
      <w:r w:rsidRPr="006C2686">
        <w:rPr>
          <w:rFonts w:ascii="Century" w:hAnsi="Century"/>
          <w:sz w:val="21"/>
          <w:szCs w:val="21"/>
        </w:rPr>
        <w:t>The group of believers w</w:t>
      </w:r>
      <w:r w:rsidR="00E6391E" w:rsidRPr="006C2686">
        <w:rPr>
          <w:rFonts w:ascii="Century" w:hAnsi="Century"/>
          <w:sz w:val="21"/>
          <w:szCs w:val="21"/>
        </w:rPr>
        <w:t>ill</w:t>
      </w:r>
      <w:r w:rsidR="00F016D7" w:rsidRPr="006C2686">
        <w:rPr>
          <w:rFonts w:ascii="Century" w:hAnsi="Century"/>
          <w:sz w:val="21"/>
          <w:szCs w:val="21"/>
        </w:rPr>
        <w:t xml:space="preserve"> </w:t>
      </w:r>
      <w:r w:rsidRPr="006C2686">
        <w:rPr>
          <w:rFonts w:ascii="Century" w:hAnsi="Century"/>
          <w:sz w:val="21"/>
          <w:szCs w:val="21"/>
        </w:rPr>
        <w:t xml:space="preserve">consist of at least four or five households (a core group of at least ten to fifteen persons) </w:t>
      </w:r>
      <w:r w:rsidR="004D77BD" w:rsidRPr="006C2686">
        <w:rPr>
          <w:rFonts w:ascii="Century" w:hAnsi="Century"/>
          <w:sz w:val="21"/>
          <w:szCs w:val="21"/>
        </w:rPr>
        <w:t xml:space="preserve">who </w:t>
      </w:r>
      <w:r w:rsidRPr="006C2686">
        <w:rPr>
          <w:rFonts w:ascii="Century" w:hAnsi="Century"/>
          <w:sz w:val="21"/>
          <w:szCs w:val="21"/>
        </w:rPr>
        <w:t>desire to become a new congregation</w:t>
      </w:r>
      <w:r w:rsidR="004D77BD" w:rsidRPr="006C2686">
        <w:rPr>
          <w:rFonts w:ascii="Century" w:hAnsi="Century"/>
          <w:sz w:val="21"/>
          <w:szCs w:val="21"/>
        </w:rPr>
        <w:t>.</w:t>
      </w:r>
    </w:p>
    <w:p w:rsidR="00AF75A4" w:rsidRDefault="00B1106E" w:rsidP="004D77BD">
      <w:pPr>
        <w:numPr>
          <w:ilvl w:val="1"/>
          <w:numId w:val="1"/>
        </w:numPr>
        <w:contextualSpacing/>
        <w:rPr>
          <w:rFonts w:ascii="Century" w:hAnsi="Century"/>
          <w:sz w:val="21"/>
          <w:szCs w:val="21"/>
        </w:rPr>
      </w:pPr>
      <w:r w:rsidRPr="00AF75A4">
        <w:rPr>
          <w:rFonts w:ascii="Century" w:hAnsi="Century"/>
          <w:sz w:val="21"/>
          <w:szCs w:val="21"/>
        </w:rPr>
        <w:t xml:space="preserve">An established congregation will </w:t>
      </w:r>
      <w:r w:rsidR="00794B0B" w:rsidRPr="00AF75A4">
        <w:rPr>
          <w:rFonts w:ascii="Century" w:hAnsi="Century"/>
          <w:sz w:val="21"/>
          <w:szCs w:val="21"/>
        </w:rPr>
        <w:t xml:space="preserve">be enlisted </w:t>
      </w:r>
      <w:r w:rsidRPr="00AF75A4">
        <w:rPr>
          <w:rFonts w:ascii="Century" w:hAnsi="Century"/>
          <w:sz w:val="21"/>
          <w:szCs w:val="21"/>
        </w:rPr>
        <w:t xml:space="preserve">as a partner or sister congregation </w:t>
      </w:r>
      <w:r w:rsidR="000057E2" w:rsidRPr="00AF75A4">
        <w:rPr>
          <w:rFonts w:ascii="Century" w:hAnsi="Century"/>
          <w:sz w:val="21"/>
          <w:szCs w:val="21"/>
        </w:rPr>
        <w:t xml:space="preserve">for </w:t>
      </w:r>
      <w:r w:rsidRPr="00AF75A4">
        <w:rPr>
          <w:rFonts w:ascii="Century" w:hAnsi="Century"/>
          <w:sz w:val="21"/>
          <w:szCs w:val="21"/>
        </w:rPr>
        <w:t xml:space="preserve">the </w:t>
      </w:r>
      <w:r w:rsidR="00794B0B" w:rsidRPr="00AF75A4">
        <w:rPr>
          <w:rFonts w:ascii="Century" w:hAnsi="Century"/>
          <w:sz w:val="21"/>
          <w:szCs w:val="21"/>
        </w:rPr>
        <w:t>CIF</w:t>
      </w:r>
      <w:r w:rsidRPr="00AF75A4">
        <w:rPr>
          <w:rFonts w:ascii="Century" w:hAnsi="Century"/>
          <w:sz w:val="21"/>
          <w:szCs w:val="21"/>
        </w:rPr>
        <w:t>.</w:t>
      </w:r>
      <w:r w:rsidR="00794B0B" w:rsidRPr="00AF75A4">
        <w:rPr>
          <w:rFonts w:ascii="Century" w:hAnsi="Century"/>
          <w:sz w:val="21"/>
          <w:szCs w:val="21"/>
        </w:rPr>
        <w:t xml:space="preserve"> </w:t>
      </w:r>
      <w:r w:rsidRPr="00AF75A4">
        <w:rPr>
          <w:rFonts w:ascii="Century" w:hAnsi="Century"/>
          <w:sz w:val="21"/>
          <w:szCs w:val="21"/>
        </w:rPr>
        <w:t>Th</w:t>
      </w:r>
      <w:r w:rsidR="00794B0B" w:rsidRPr="00AF75A4">
        <w:rPr>
          <w:rFonts w:ascii="Century" w:hAnsi="Century"/>
          <w:sz w:val="21"/>
          <w:szCs w:val="21"/>
        </w:rPr>
        <w:t xml:space="preserve">e </w:t>
      </w:r>
      <w:r w:rsidR="000057E2" w:rsidRPr="00AF75A4">
        <w:rPr>
          <w:rFonts w:ascii="Century" w:hAnsi="Century"/>
          <w:sz w:val="21"/>
          <w:szCs w:val="21"/>
        </w:rPr>
        <w:t xml:space="preserve">leadership of this </w:t>
      </w:r>
      <w:r w:rsidRPr="00AF75A4">
        <w:rPr>
          <w:rFonts w:ascii="Century" w:hAnsi="Century"/>
          <w:sz w:val="21"/>
          <w:szCs w:val="21"/>
        </w:rPr>
        <w:t xml:space="preserve">congregation may </w:t>
      </w:r>
      <w:r w:rsidR="000057E2" w:rsidRPr="00AF75A4">
        <w:rPr>
          <w:rFonts w:ascii="Century" w:hAnsi="Century"/>
          <w:sz w:val="21"/>
          <w:szCs w:val="21"/>
        </w:rPr>
        <w:t xml:space="preserve">provide counsel and resources as discerned to be appropriate, and </w:t>
      </w:r>
      <w:r w:rsidRPr="00AF75A4">
        <w:rPr>
          <w:rFonts w:ascii="Century" w:hAnsi="Century"/>
          <w:sz w:val="21"/>
          <w:szCs w:val="21"/>
        </w:rPr>
        <w:t xml:space="preserve">carry the church membership of the credentialed leader and </w:t>
      </w:r>
      <w:r w:rsidR="00AF75A4" w:rsidRPr="00AF75A4">
        <w:rPr>
          <w:rFonts w:ascii="Century" w:hAnsi="Century"/>
          <w:sz w:val="21"/>
          <w:szCs w:val="21"/>
        </w:rPr>
        <w:t>core group leaders.</w:t>
      </w:r>
    </w:p>
    <w:p w:rsidR="004D77BD" w:rsidRPr="00AF75A4" w:rsidRDefault="00B1106E" w:rsidP="00AF75A4">
      <w:pPr>
        <w:ind w:left="1800"/>
        <w:contextualSpacing/>
        <w:rPr>
          <w:rFonts w:ascii="Century" w:hAnsi="Century"/>
          <w:sz w:val="21"/>
          <w:szCs w:val="21"/>
        </w:rPr>
      </w:pPr>
      <w:r w:rsidRPr="00AF75A4">
        <w:rPr>
          <w:rFonts w:ascii="Century" w:hAnsi="Century"/>
          <w:sz w:val="21"/>
          <w:szCs w:val="21"/>
        </w:rPr>
        <w:t xml:space="preserve"> </w:t>
      </w:r>
    </w:p>
    <w:p w:rsidR="004D77BD" w:rsidRPr="006C2686" w:rsidRDefault="004D77BD" w:rsidP="004D77BD">
      <w:pPr>
        <w:numPr>
          <w:ilvl w:val="0"/>
          <w:numId w:val="1"/>
        </w:numPr>
        <w:contextualSpacing/>
        <w:rPr>
          <w:rFonts w:ascii="Century" w:hAnsi="Century"/>
          <w:sz w:val="21"/>
          <w:szCs w:val="21"/>
        </w:rPr>
      </w:pPr>
      <w:r w:rsidRPr="006C2686">
        <w:rPr>
          <w:rFonts w:ascii="Century" w:hAnsi="Century"/>
          <w:sz w:val="21"/>
          <w:szCs w:val="21"/>
        </w:rPr>
        <w:t>STEPS TO BECOMING A CONGREGATION IN FORMATION</w:t>
      </w:r>
    </w:p>
    <w:p w:rsidR="00B1106E" w:rsidRPr="00AF75A4" w:rsidRDefault="00B1106E" w:rsidP="00B1106E">
      <w:pPr>
        <w:numPr>
          <w:ilvl w:val="1"/>
          <w:numId w:val="1"/>
        </w:numPr>
        <w:contextualSpacing/>
        <w:rPr>
          <w:rFonts w:ascii="Century" w:hAnsi="Century"/>
          <w:sz w:val="21"/>
          <w:szCs w:val="21"/>
        </w:rPr>
      </w:pPr>
      <w:r w:rsidRPr="00AF75A4">
        <w:rPr>
          <w:rFonts w:ascii="Century" w:hAnsi="Century"/>
          <w:sz w:val="21"/>
          <w:szCs w:val="21"/>
        </w:rPr>
        <w:t xml:space="preserve">The </w:t>
      </w:r>
      <w:r w:rsidR="00794B0B" w:rsidRPr="00AF75A4">
        <w:rPr>
          <w:rFonts w:ascii="Century" w:hAnsi="Century"/>
          <w:sz w:val="21"/>
          <w:szCs w:val="21"/>
        </w:rPr>
        <w:t xml:space="preserve">CIF </w:t>
      </w:r>
      <w:r w:rsidRPr="00AF75A4">
        <w:rPr>
          <w:rFonts w:ascii="Century" w:hAnsi="Century"/>
          <w:sz w:val="21"/>
          <w:szCs w:val="21"/>
        </w:rPr>
        <w:t>will select a name for its own identity.</w:t>
      </w:r>
    </w:p>
    <w:p w:rsidR="00BC657C" w:rsidRPr="00AF75A4" w:rsidRDefault="00794B0B" w:rsidP="00E4466B">
      <w:pPr>
        <w:numPr>
          <w:ilvl w:val="1"/>
          <w:numId w:val="1"/>
        </w:numPr>
        <w:contextualSpacing/>
        <w:rPr>
          <w:rFonts w:ascii="Century" w:hAnsi="Century"/>
          <w:sz w:val="21"/>
          <w:szCs w:val="21"/>
        </w:rPr>
      </w:pPr>
      <w:r w:rsidRPr="00AF75A4">
        <w:rPr>
          <w:rFonts w:ascii="Century" w:hAnsi="Century"/>
          <w:sz w:val="21"/>
          <w:szCs w:val="21"/>
        </w:rPr>
        <w:t>The c</w:t>
      </w:r>
      <w:r w:rsidR="004D77BD" w:rsidRPr="00AF75A4">
        <w:rPr>
          <w:rFonts w:ascii="Century" w:hAnsi="Century"/>
          <w:sz w:val="21"/>
          <w:szCs w:val="21"/>
        </w:rPr>
        <w:t xml:space="preserve">ore group, as defined in </w:t>
      </w:r>
      <w:proofErr w:type="gramStart"/>
      <w:r w:rsidR="004D77BD" w:rsidRPr="00AF75A4">
        <w:rPr>
          <w:rFonts w:ascii="Century" w:hAnsi="Century"/>
          <w:sz w:val="21"/>
          <w:szCs w:val="21"/>
        </w:rPr>
        <w:t>I</w:t>
      </w:r>
      <w:proofErr w:type="gramEnd"/>
      <w:r w:rsidR="004D77BD" w:rsidRPr="00AF75A4">
        <w:rPr>
          <w:rFonts w:ascii="Century" w:hAnsi="Century"/>
          <w:sz w:val="21"/>
          <w:szCs w:val="21"/>
        </w:rPr>
        <w:t xml:space="preserve">, will </w:t>
      </w:r>
      <w:r w:rsidR="00E4466B" w:rsidRPr="00AF75A4">
        <w:rPr>
          <w:rFonts w:ascii="Century" w:hAnsi="Century"/>
          <w:sz w:val="21"/>
          <w:szCs w:val="21"/>
        </w:rPr>
        <w:t xml:space="preserve">contact their district’s </w:t>
      </w:r>
      <w:r w:rsidRPr="00AF75A4">
        <w:rPr>
          <w:rFonts w:ascii="Century" w:hAnsi="Century"/>
          <w:sz w:val="21"/>
          <w:szCs w:val="21"/>
        </w:rPr>
        <w:t>o</w:t>
      </w:r>
      <w:r w:rsidR="004D77BD" w:rsidRPr="00AF75A4">
        <w:rPr>
          <w:rFonts w:ascii="Century" w:hAnsi="Century"/>
          <w:sz w:val="21"/>
          <w:szCs w:val="21"/>
        </w:rPr>
        <w:t>versight leader</w:t>
      </w:r>
      <w:r w:rsidRPr="00AF75A4">
        <w:rPr>
          <w:rFonts w:ascii="Century" w:hAnsi="Century"/>
          <w:sz w:val="21"/>
          <w:szCs w:val="21"/>
        </w:rPr>
        <w:t>, and</w:t>
      </w:r>
      <w:r w:rsidR="004D77BD" w:rsidRPr="00AF75A4">
        <w:rPr>
          <w:rFonts w:ascii="Century" w:hAnsi="Century"/>
          <w:sz w:val="21"/>
          <w:szCs w:val="21"/>
        </w:rPr>
        <w:t xml:space="preserve"> provide a written report showing the projections and plan for this developing congregation.</w:t>
      </w:r>
    </w:p>
    <w:p w:rsidR="00E4466B" w:rsidRPr="00AF75A4" w:rsidRDefault="00E4466B" w:rsidP="001A0810">
      <w:pPr>
        <w:numPr>
          <w:ilvl w:val="1"/>
          <w:numId w:val="1"/>
        </w:numPr>
        <w:contextualSpacing/>
        <w:rPr>
          <w:rFonts w:ascii="Century" w:hAnsi="Century"/>
          <w:strike/>
          <w:sz w:val="21"/>
          <w:szCs w:val="21"/>
        </w:rPr>
      </w:pPr>
      <w:r w:rsidRPr="00AF75A4">
        <w:rPr>
          <w:rFonts w:ascii="Century" w:hAnsi="Century"/>
          <w:sz w:val="21"/>
          <w:szCs w:val="21"/>
        </w:rPr>
        <w:t xml:space="preserve">The </w:t>
      </w:r>
      <w:r w:rsidR="004D77BD" w:rsidRPr="00AF75A4">
        <w:rPr>
          <w:rFonts w:ascii="Century" w:hAnsi="Century"/>
          <w:sz w:val="21"/>
          <w:szCs w:val="21"/>
        </w:rPr>
        <w:t>Oversight Leader</w:t>
      </w:r>
      <w:r w:rsidRPr="00AF75A4">
        <w:rPr>
          <w:rFonts w:ascii="Century" w:hAnsi="Century"/>
          <w:sz w:val="21"/>
          <w:szCs w:val="21"/>
        </w:rPr>
        <w:t xml:space="preserve">, along with other </w:t>
      </w:r>
      <w:r w:rsidR="004D77BD" w:rsidRPr="00AF75A4">
        <w:rPr>
          <w:rFonts w:ascii="Century" w:hAnsi="Century"/>
          <w:sz w:val="21"/>
          <w:szCs w:val="21"/>
        </w:rPr>
        <w:t xml:space="preserve">leaders in that </w:t>
      </w:r>
      <w:r w:rsidRPr="00AF75A4">
        <w:rPr>
          <w:rFonts w:ascii="Century" w:hAnsi="Century"/>
          <w:sz w:val="21"/>
          <w:szCs w:val="21"/>
        </w:rPr>
        <w:t xml:space="preserve">district, </w:t>
      </w:r>
      <w:r w:rsidR="004D77BD" w:rsidRPr="00AF75A4">
        <w:rPr>
          <w:rFonts w:ascii="Century" w:hAnsi="Century"/>
          <w:sz w:val="21"/>
          <w:szCs w:val="21"/>
        </w:rPr>
        <w:t xml:space="preserve">shall review </w:t>
      </w:r>
      <w:r w:rsidRPr="00AF75A4">
        <w:rPr>
          <w:rFonts w:ascii="Century" w:hAnsi="Century"/>
          <w:sz w:val="21"/>
          <w:szCs w:val="21"/>
        </w:rPr>
        <w:t xml:space="preserve">the </w:t>
      </w:r>
      <w:r w:rsidR="00794B0B" w:rsidRPr="00AF75A4">
        <w:rPr>
          <w:rFonts w:ascii="Century" w:hAnsi="Century"/>
          <w:sz w:val="21"/>
          <w:szCs w:val="21"/>
        </w:rPr>
        <w:t>group’s</w:t>
      </w:r>
      <w:r w:rsidR="00794B0B" w:rsidRPr="00AF75A4">
        <w:rPr>
          <w:rFonts w:ascii="Century" w:hAnsi="Century"/>
          <w:i/>
          <w:sz w:val="21"/>
          <w:szCs w:val="21"/>
        </w:rPr>
        <w:t xml:space="preserve"> </w:t>
      </w:r>
      <w:r w:rsidRPr="00AF75A4">
        <w:rPr>
          <w:rFonts w:ascii="Century" w:hAnsi="Century"/>
          <w:sz w:val="21"/>
          <w:szCs w:val="21"/>
        </w:rPr>
        <w:t>plans and projections</w:t>
      </w:r>
      <w:r w:rsidR="00AF75A4">
        <w:rPr>
          <w:rFonts w:ascii="Century" w:hAnsi="Century"/>
          <w:strike/>
          <w:sz w:val="21"/>
          <w:szCs w:val="21"/>
        </w:rPr>
        <w:t>.</w:t>
      </w:r>
    </w:p>
    <w:p w:rsidR="001A0810" w:rsidRDefault="004D77BD" w:rsidP="001A0810">
      <w:pPr>
        <w:numPr>
          <w:ilvl w:val="1"/>
          <w:numId w:val="1"/>
        </w:numPr>
        <w:contextualSpacing/>
        <w:rPr>
          <w:rFonts w:ascii="Century" w:hAnsi="Century"/>
          <w:sz w:val="21"/>
          <w:szCs w:val="21"/>
        </w:rPr>
      </w:pPr>
      <w:r w:rsidRPr="00AF75A4">
        <w:rPr>
          <w:rFonts w:ascii="Century" w:hAnsi="Century"/>
          <w:sz w:val="21"/>
          <w:szCs w:val="21"/>
        </w:rPr>
        <w:t>T</w:t>
      </w:r>
      <w:r w:rsidR="00F70ACB" w:rsidRPr="00AF75A4">
        <w:rPr>
          <w:rFonts w:ascii="Century" w:hAnsi="Century"/>
          <w:sz w:val="21"/>
          <w:szCs w:val="21"/>
        </w:rPr>
        <w:t xml:space="preserve">he district </w:t>
      </w:r>
      <w:r w:rsidR="00AF5D70" w:rsidRPr="00AF75A4">
        <w:rPr>
          <w:rFonts w:ascii="Century" w:hAnsi="Century"/>
          <w:sz w:val="21"/>
          <w:szCs w:val="21"/>
        </w:rPr>
        <w:t>council</w:t>
      </w:r>
      <w:r w:rsidR="00F70ACB" w:rsidRPr="00AF75A4">
        <w:rPr>
          <w:rFonts w:ascii="Century" w:hAnsi="Century"/>
          <w:sz w:val="21"/>
          <w:szCs w:val="21"/>
        </w:rPr>
        <w:t xml:space="preserve"> </w:t>
      </w:r>
      <w:r w:rsidR="00E6391E" w:rsidRPr="00AF75A4">
        <w:rPr>
          <w:rFonts w:ascii="Century" w:hAnsi="Century"/>
          <w:sz w:val="21"/>
          <w:szCs w:val="21"/>
        </w:rPr>
        <w:t>will</w:t>
      </w:r>
      <w:r w:rsidR="00F70ACB" w:rsidRPr="00AF75A4">
        <w:rPr>
          <w:rFonts w:ascii="Century" w:hAnsi="Century"/>
          <w:sz w:val="21"/>
          <w:szCs w:val="21"/>
        </w:rPr>
        <w:t xml:space="preserve"> take action to establish the group as a “congregation in formation.”</w:t>
      </w:r>
    </w:p>
    <w:p w:rsidR="00B1106E" w:rsidRPr="00AF75A4" w:rsidRDefault="00B1106E" w:rsidP="001A0810">
      <w:pPr>
        <w:numPr>
          <w:ilvl w:val="1"/>
          <w:numId w:val="1"/>
        </w:numPr>
        <w:contextualSpacing/>
        <w:rPr>
          <w:rFonts w:ascii="Century" w:hAnsi="Century"/>
          <w:sz w:val="21"/>
          <w:szCs w:val="21"/>
        </w:rPr>
      </w:pPr>
      <w:r w:rsidRPr="00AF75A4">
        <w:rPr>
          <w:rFonts w:ascii="Century" w:hAnsi="Century"/>
          <w:sz w:val="21"/>
          <w:szCs w:val="21"/>
        </w:rPr>
        <w:t xml:space="preserve">District Council shall forward </w:t>
      </w:r>
      <w:r w:rsidR="006C2686" w:rsidRPr="00AF75A4">
        <w:rPr>
          <w:rFonts w:ascii="Century" w:hAnsi="Century"/>
          <w:sz w:val="21"/>
          <w:szCs w:val="21"/>
        </w:rPr>
        <w:t xml:space="preserve">to VMC </w:t>
      </w:r>
      <w:r w:rsidR="00794B0B" w:rsidRPr="00AF75A4">
        <w:rPr>
          <w:rFonts w:ascii="Century" w:hAnsi="Century"/>
          <w:sz w:val="21"/>
          <w:szCs w:val="21"/>
        </w:rPr>
        <w:t xml:space="preserve">for Conference Council approval </w:t>
      </w:r>
      <w:r w:rsidRPr="00AF75A4">
        <w:rPr>
          <w:rFonts w:ascii="Century" w:hAnsi="Century"/>
          <w:sz w:val="21"/>
          <w:szCs w:val="21"/>
        </w:rPr>
        <w:t>a copy of the minutes showing the action taken</w:t>
      </w:r>
      <w:r w:rsidR="007C261E" w:rsidRPr="00AF75A4">
        <w:rPr>
          <w:rFonts w:ascii="Century" w:hAnsi="Century"/>
          <w:sz w:val="21"/>
          <w:szCs w:val="21"/>
        </w:rPr>
        <w:t xml:space="preserve"> </w:t>
      </w:r>
      <w:r w:rsidR="00794B0B" w:rsidRPr="00AF75A4">
        <w:rPr>
          <w:rFonts w:ascii="Century" w:hAnsi="Century"/>
          <w:sz w:val="21"/>
          <w:szCs w:val="21"/>
        </w:rPr>
        <w:t>by the District Council</w:t>
      </w:r>
    </w:p>
    <w:p w:rsidR="001A0810" w:rsidRPr="006C2686" w:rsidRDefault="001A0810" w:rsidP="001A0810">
      <w:pPr>
        <w:ind w:left="1800"/>
        <w:contextualSpacing/>
        <w:rPr>
          <w:rFonts w:ascii="Century" w:hAnsi="Century"/>
          <w:sz w:val="21"/>
          <w:szCs w:val="21"/>
        </w:rPr>
      </w:pPr>
    </w:p>
    <w:p w:rsidR="00B1106E" w:rsidRPr="006C2686" w:rsidRDefault="00B1106E" w:rsidP="00700CA1">
      <w:pPr>
        <w:numPr>
          <w:ilvl w:val="0"/>
          <w:numId w:val="1"/>
        </w:numPr>
        <w:contextualSpacing/>
        <w:rPr>
          <w:rFonts w:ascii="Century" w:hAnsi="Century"/>
          <w:sz w:val="21"/>
          <w:szCs w:val="21"/>
        </w:rPr>
      </w:pPr>
      <w:r w:rsidRPr="006C2686">
        <w:rPr>
          <w:rFonts w:ascii="Century" w:hAnsi="Century"/>
          <w:sz w:val="21"/>
          <w:szCs w:val="21"/>
        </w:rPr>
        <w:t>THREE-YEAR REVIEW</w:t>
      </w:r>
    </w:p>
    <w:p w:rsidR="00700CA1" w:rsidRPr="006C2686" w:rsidRDefault="00794B0B" w:rsidP="00700CA1">
      <w:pPr>
        <w:numPr>
          <w:ilvl w:val="1"/>
          <w:numId w:val="1"/>
        </w:numPr>
        <w:contextualSpacing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CIF </w:t>
      </w:r>
      <w:r w:rsidR="00FB2859" w:rsidRPr="006C2686">
        <w:rPr>
          <w:rFonts w:ascii="Century" w:hAnsi="Century"/>
          <w:sz w:val="21"/>
          <w:szCs w:val="21"/>
        </w:rPr>
        <w:t xml:space="preserve">status will normally be in effect for up to three years.  </w:t>
      </w:r>
    </w:p>
    <w:p w:rsidR="00EE4D8D" w:rsidRPr="00AF75A4" w:rsidRDefault="00700CA1" w:rsidP="00700CA1">
      <w:pPr>
        <w:numPr>
          <w:ilvl w:val="1"/>
          <w:numId w:val="1"/>
        </w:numPr>
        <w:contextualSpacing/>
        <w:rPr>
          <w:rFonts w:ascii="Century" w:hAnsi="Century"/>
          <w:sz w:val="21"/>
          <w:szCs w:val="21"/>
        </w:rPr>
      </w:pPr>
      <w:r w:rsidRPr="00AF75A4">
        <w:rPr>
          <w:rFonts w:ascii="Century" w:hAnsi="Century"/>
          <w:sz w:val="21"/>
          <w:szCs w:val="21"/>
        </w:rPr>
        <w:t xml:space="preserve">Near the end of the first three years, </w:t>
      </w:r>
      <w:r w:rsidR="00FB2859" w:rsidRPr="00AF75A4">
        <w:rPr>
          <w:rFonts w:ascii="Century" w:hAnsi="Century"/>
          <w:sz w:val="21"/>
          <w:szCs w:val="21"/>
        </w:rPr>
        <w:t xml:space="preserve">the </w:t>
      </w:r>
      <w:r w:rsidR="00794B0B" w:rsidRPr="00AF75A4">
        <w:rPr>
          <w:rFonts w:ascii="Century" w:hAnsi="Century"/>
          <w:sz w:val="21"/>
          <w:szCs w:val="21"/>
        </w:rPr>
        <w:t xml:space="preserve">leaders of the </w:t>
      </w:r>
      <w:r w:rsidR="000057E2" w:rsidRPr="00AF75A4">
        <w:rPr>
          <w:rFonts w:ascii="Century" w:hAnsi="Century"/>
          <w:sz w:val="21"/>
          <w:szCs w:val="21"/>
        </w:rPr>
        <w:t>partner or sister c</w:t>
      </w:r>
      <w:r w:rsidRPr="00AF75A4">
        <w:rPr>
          <w:rFonts w:ascii="Century" w:hAnsi="Century"/>
          <w:sz w:val="21"/>
          <w:szCs w:val="21"/>
        </w:rPr>
        <w:t xml:space="preserve">ongregation </w:t>
      </w:r>
      <w:r w:rsidR="00794B0B" w:rsidRPr="00AF75A4">
        <w:rPr>
          <w:rFonts w:ascii="Century" w:hAnsi="Century"/>
          <w:sz w:val="21"/>
          <w:szCs w:val="21"/>
        </w:rPr>
        <w:t xml:space="preserve">and the CIF </w:t>
      </w:r>
      <w:r w:rsidR="00B1106E" w:rsidRPr="00AF75A4">
        <w:rPr>
          <w:rFonts w:ascii="Century" w:hAnsi="Century"/>
          <w:sz w:val="21"/>
          <w:szCs w:val="21"/>
        </w:rPr>
        <w:t xml:space="preserve">shall </w:t>
      </w:r>
      <w:r w:rsidR="00FB2859" w:rsidRPr="00AF75A4">
        <w:rPr>
          <w:rFonts w:ascii="Century" w:hAnsi="Century"/>
          <w:sz w:val="21"/>
          <w:szCs w:val="21"/>
        </w:rPr>
        <w:t xml:space="preserve">discern </w:t>
      </w:r>
      <w:r w:rsidRPr="00AF75A4">
        <w:rPr>
          <w:rFonts w:ascii="Century" w:hAnsi="Century"/>
          <w:sz w:val="21"/>
          <w:szCs w:val="21"/>
        </w:rPr>
        <w:t>whether</w:t>
      </w:r>
      <w:r w:rsidRPr="00AF75A4">
        <w:rPr>
          <w:rFonts w:ascii="Century" w:hAnsi="Century"/>
          <w:strike/>
          <w:sz w:val="21"/>
          <w:szCs w:val="21"/>
        </w:rPr>
        <w:t xml:space="preserve"> </w:t>
      </w:r>
      <w:r w:rsidR="00FB2859" w:rsidRPr="00AF75A4">
        <w:rPr>
          <w:rFonts w:ascii="Century" w:hAnsi="Century"/>
          <w:sz w:val="21"/>
          <w:szCs w:val="21"/>
        </w:rPr>
        <w:t xml:space="preserve">to </w:t>
      </w:r>
      <w:r w:rsidR="00CE36C3" w:rsidRPr="00AF75A4">
        <w:rPr>
          <w:rFonts w:ascii="Century" w:hAnsi="Century"/>
          <w:sz w:val="21"/>
          <w:szCs w:val="21"/>
        </w:rPr>
        <w:t>apply for congregational status</w:t>
      </w:r>
      <w:r w:rsidR="00FB2859" w:rsidRPr="00AF75A4">
        <w:rPr>
          <w:rFonts w:ascii="Century" w:hAnsi="Century"/>
          <w:sz w:val="21"/>
          <w:szCs w:val="21"/>
        </w:rPr>
        <w:t xml:space="preserve"> (process outlined </w:t>
      </w:r>
      <w:r w:rsidR="00CE36C3" w:rsidRPr="00AF75A4">
        <w:rPr>
          <w:rFonts w:ascii="Century" w:hAnsi="Century"/>
          <w:sz w:val="21"/>
          <w:szCs w:val="21"/>
        </w:rPr>
        <w:t xml:space="preserve">in the </w:t>
      </w:r>
      <w:smartTag w:uri="urn:schemas-microsoft-com:office:smarttags" w:element="stockticker">
        <w:r w:rsidR="00CE36C3" w:rsidRPr="00AF75A4">
          <w:rPr>
            <w:rFonts w:ascii="Century" w:hAnsi="Century"/>
            <w:sz w:val="21"/>
            <w:szCs w:val="21"/>
          </w:rPr>
          <w:t>VMC</w:t>
        </w:r>
      </w:smartTag>
      <w:r w:rsidR="00CE36C3" w:rsidRPr="00AF75A4">
        <w:rPr>
          <w:rFonts w:ascii="Century" w:hAnsi="Century"/>
          <w:sz w:val="21"/>
          <w:szCs w:val="21"/>
        </w:rPr>
        <w:t xml:space="preserve"> bylaws), </w:t>
      </w:r>
      <w:r w:rsidRPr="00AF75A4">
        <w:rPr>
          <w:rFonts w:ascii="Century" w:hAnsi="Century"/>
          <w:sz w:val="21"/>
          <w:szCs w:val="21"/>
        </w:rPr>
        <w:t xml:space="preserve">request </w:t>
      </w:r>
      <w:r w:rsidR="00CE36C3" w:rsidRPr="00AF75A4">
        <w:rPr>
          <w:rFonts w:ascii="Century" w:hAnsi="Century"/>
          <w:sz w:val="21"/>
          <w:szCs w:val="21"/>
        </w:rPr>
        <w:t xml:space="preserve">an extension of </w:t>
      </w:r>
      <w:r w:rsidR="00AF5D70" w:rsidRPr="00AF75A4">
        <w:rPr>
          <w:rFonts w:ascii="Century" w:hAnsi="Century"/>
          <w:sz w:val="21"/>
          <w:szCs w:val="21"/>
        </w:rPr>
        <w:t>the</w:t>
      </w:r>
      <w:r w:rsidR="00CE36C3" w:rsidRPr="00AF75A4">
        <w:rPr>
          <w:rFonts w:ascii="Century" w:hAnsi="Century"/>
          <w:sz w:val="21"/>
          <w:szCs w:val="21"/>
        </w:rPr>
        <w:t xml:space="preserve"> </w:t>
      </w:r>
      <w:r w:rsidR="00794B0B" w:rsidRPr="00AF75A4">
        <w:rPr>
          <w:rFonts w:ascii="Century" w:hAnsi="Century"/>
          <w:sz w:val="21"/>
          <w:szCs w:val="21"/>
        </w:rPr>
        <w:t xml:space="preserve">CIF </w:t>
      </w:r>
      <w:r w:rsidR="00CE36C3" w:rsidRPr="00AF75A4">
        <w:rPr>
          <w:rFonts w:ascii="Century" w:hAnsi="Century"/>
          <w:sz w:val="21"/>
          <w:szCs w:val="21"/>
        </w:rPr>
        <w:t>status from the district</w:t>
      </w:r>
      <w:r w:rsidRPr="00AF75A4">
        <w:rPr>
          <w:rFonts w:ascii="Century" w:hAnsi="Century"/>
          <w:sz w:val="21"/>
          <w:szCs w:val="21"/>
        </w:rPr>
        <w:t xml:space="preserve"> and Conference Council</w:t>
      </w:r>
      <w:r w:rsidR="00AF5D70" w:rsidRPr="00AF75A4">
        <w:rPr>
          <w:rFonts w:ascii="Century" w:hAnsi="Century"/>
          <w:sz w:val="21"/>
          <w:szCs w:val="21"/>
        </w:rPr>
        <w:t>, or disband</w:t>
      </w:r>
      <w:r w:rsidR="00CE36C3" w:rsidRPr="00AF75A4">
        <w:rPr>
          <w:rFonts w:ascii="Century" w:hAnsi="Century"/>
          <w:sz w:val="21"/>
          <w:szCs w:val="21"/>
        </w:rPr>
        <w:t>.</w:t>
      </w:r>
    </w:p>
    <w:p w:rsidR="00B1106E" w:rsidRDefault="00B1106E" w:rsidP="00B1106E">
      <w:pPr>
        <w:contextualSpacing/>
        <w:rPr>
          <w:rFonts w:ascii="Century" w:hAnsi="Century"/>
          <w:b/>
          <w:sz w:val="21"/>
          <w:szCs w:val="21"/>
        </w:rPr>
      </w:pPr>
      <w:bookmarkStart w:id="0" w:name="_GoBack"/>
      <w:bookmarkEnd w:id="0"/>
    </w:p>
    <w:p w:rsidR="00B1106E" w:rsidRDefault="00B1106E" w:rsidP="00B1106E">
      <w:pPr>
        <w:contextualSpacing/>
        <w:rPr>
          <w:rFonts w:ascii="Century" w:hAnsi="Century"/>
          <w:b/>
          <w:sz w:val="21"/>
          <w:szCs w:val="21"/>
        </w:rPr>
      </w:pPr>
    </w:p>
    <w:p w:rsidR="00AF75A4" w:rsidRDefault="00AF75A4" w:rsidP="00DB0215">
      <w:pPr>
        <w:ind w:right="-360"/>
        <w:rPr>
          <w:rFonts w:ascii="Century" w:hAnsi="Century"/>
          <w:sz w:val="20"/>
          <w:szCs w:val="20"/>
        </w:rPr>
      </w:pPr>
    </w:p>
    <w:p w:rsidR="00AF75A4" w:rsidRDefault="00AF75A4" w:rsidP="00DB0215">
      <w:pPr>
        <w:ind w:right="-360"/>
        <w:rPr>
          <w:rFonts w:ascii="Century" w:hAnsi="Century"/>
          <w:sz w:val="20"/>
          <w:szCs w:val="20"/>
        </w:rPr>
      </w:pPr>
    </w:p>
    <w:p w:rsidR="00AF75A4" w:rsidRDefault="00AF75A4" w:rsidP="00DB0215">
      <w:pPr>
        <w:ind w:right="-360"/>
        <w:rPr>
          <w:rFonts w:ascii="Century" w:hAnsi="Century"/>
          <w:sz w:val="20"/>
          <w:szCs w:val="20"/>
        </w:rPr>
      </w:pPr>
    </w:p>
    <w:p w:rsidR="00AF75A4" w:rsidRDefault="00AF75A4" w:rsidP="00DB0215">
      <w:pPr>
        <w:ind w:right="-360"/>
        <w:rPr>
          <w:rFonts w:ascii="Century" w:hAnsi="Century"/>
          <w:sz w:val="20"/>
          <w:szCs w:val="20"/>
        </w:rPr>
      </w:pPr>
    </w:p>
    <w:p w:rsidR="00EE4D8D" w:rsidRDefault="00AF5D70" w:rsidP="00DB0215">
      <w:pPr>
        <w:ind w:right="-360"/>
        <w:rPr>
          <w:rFonts w:ascii="Century" w:hAnsi="Century"/>
          <w:sz w:val="20"/>
          <w:szCs w:val="20"/>
        </w:rPr>
      </w:pPr>
      <w:r w:rsidRPr="004D77BD">
        <w:rPr>
          <w:rFonts w:ascii="Century" w:hAnsi="Century"/>
          <w:sz w:val="20"/>
          <w:szCs w:val="20"/>
        </w:rPr>
        <w:t xml:space="preserve">Revised </w:t>
      </w:r>
      <w:r w:rsidR="00C96E16" w:rsidRPr="004D77BD">
        <w:rPr>
          <w:rFonts w:ascii="Century" w:hAnsi="Century"/>
          <w:sz w:val="20"/>
          <w:szCs w:val="20"/>
        </w:rPr>
        <w:t>January 2007</w:t>
      </w:r>
      <w:r w:rsidRPr="004D77BD">
        <w:rPr>
          <w:rFonts w:ascii="Century" w:hAnsi="Century"/>
          <w:sz w:val="20"/>
          <w:szCs w:val="20"/>
        </w:rPr>
        <w:t xml:space="preserve"> and</w:t>
      </w:r>
      <w:r w:rsidR="00C96E16" w:rsidRPr="004D77BD">
        <w:rPr>
          <w:rFonts w:ascii="Century" w:hAnsi="Century"/>
          <w:sz w:val="20"/>
          <w:szCs w:val="20"/>
        </w:rPr>
        <w:t xml:space="preserve"> </w:t>
      </w:r>
      <w:r w:rsidRPr="004D77BD">
        <w:rPr>
          <w:rFonts w:ascii="Century" w:hAnsi="Century"/>
          <w:sz w:val="20"/>
          <w:szCs w:val="20"/>
        </w:rPr>
        <w:t>a</w:t>
      </w:r>
      <w:r w:rsidR="00C96E16" w:rsidRPr="004D77BD">
        <w:rPr>
          <w:rFonts w:ascii="Century" w:hAnsi="Century"/>
          <w:sz w:val="20"/>
          <w:szCs w:val="20"/>
        </w:rPr>
        <w:t>dopted by Conference Council (CC 07:04) for use by district leadership</w:t>
      </w:r>
    </w:p>
    <w:p w:rsidR="00F7035D" w:rsidRPr="00B1106E" w:rsidRDefault="000057E2" w:rsidP="00F7035D">
      <w:pPr>
        <w:contextualSpacing/>
        <w:rPr>
          <w:rFonts w:ascii="Century" w:hAnsi="Century"/>
          <w:sz w:val="21"/>
          <w:szCs w:val="21"/>
        </w:rPr>
      </w:pPr>
      <w:proofErr w:type="gramStart"/>
      <w:r>
        <w:rPr>
          <w:rFonts w:ascii="Century" w:hAnsi="Century"/>
          <w:sz w:val="21"/>
          <w:szCs w:val="21"/>
        </w:rPr>
        <w:t xml:space="preserve">Revised </w:t>
      </w:r>
      <w:r w:rsidR="00AF75A4">
        <w:rPr>
          <w:rFonts w:ascii="Century" w:hAnsi="Century"/>
          <w:sz w:val="21"/>
          <w:szCs w:val="21"/>
        </w:rPr>
        <w:t>with counsel from Faith &amp; Life Committee</w:t>
      </w:r>
      <w:r>
        <w:rPr>
          <w:rFonts w:ascii="Century" w:hAnsi="Century"/>
          <w:sz w:val="21"/>
          <w:szCs w:val="21"/>
        </w:rPr>
        <w:t xml:space="preserve">, </w:t>
      </w:r>
      <w:r w:rsidR="00AF75A4">
        <w:rPr>
          <w:rFonts w:ascii="Century" w:hAnsi="Century"/>
          <w:sz w:val="21"/>
          <w:szCs w:val="21"/>
        </w:rPr>
        <w:t>4/10/15</w:t>
      </w:r>
      <w:r>
        <w:rPr>
          <w:rFonts w:ascii="Century" w:hAnsi="Century"/>
          <w:sz w:val="21"/>
          <w:szCs w:val="21"/>
        </w:rPr>
        <w:t>.</w:t>
      </w:r>
      <w:proofErr w:type="gramEnd"/>
    </w:p>
    <w:p w:rsidR="00F7035D" w:rsidRDefault="00F7035D" w:rsidP="00DB0215">
      <w:pPr>
        <w:ind w:right="-360"/>
        <w:rPr>
          <w:rFonts w:ascii="Century" w:hAnsi="Century"/>
          <w:b/>
          <w:sz w:val="20"/>
          <w:szCs w:val="20"/>
        </w:rPr>
      </w:pPr>
    </w:p>
    <w:p w:rsidR="00AF75A4" w:rsidRPr="00AF75A4" w:rsidRDefault="00AF75A4" w:rsidP="00DB0215">
      <w:pPr>
        <w:ind w:right="-360"/>
        <w:rPr>
          <w:rFonts w:ascii="Century" w:hAnsi="Century"/>
          <w:sz w:val="20"/>
          <w:szCs w:val="20"/>
        </w:rPr>
      </w:pPr>
      <w:r w:rsidRPr="00AF75A4">
        <w:rPr>
          <w:rFonts w:ascii="Century" w:hAnsi="Century"/>
          <w:sz w:val="20"/>
          <w:szCs w:val="20"/>
        </w:rPr>
        <w:t>/</w:t>
      </w:r>
      <w:proofErr w:type="spellStart"/>
      <w:r w:rsidRPr="00AF75A4">
        <w:rPr>
          <w:rFonts w:ascii="Century" w:hAnsi="Century"/>
          <w:sz w:val="20"/>
          <w:szCs w:val="20"/>
        </w:rPr>
        <w:t>apm</w:t>
      </w:r>
      <w:proofErr w:type="spellEnd"/>
    </w:p>
    <w:sectPr w:rsidR="00AF75A4" w:rsidRPr="00AF75A4" w:rsidSect="006C2686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D91" w:rsidRDefault="00640D91" w:rsidP="006C2686">
      <w:r>
        <w:separator/>
      </w:r>
    </w:p>
  </w:endnote>
  <w:endnote w:type="continuationSeparator" w:id="0">
    <w:p w:rsidR="00640D91" w:rsidRDefault="00640D91" w:rsidP="006C2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D91" w:rsidRDefault="00640D91" w:rsidP="006C2686">
      <w:r>
        <w:separator/>
      </w:r>
    </w:p>
  </w:footnote>
  <w:footnote w:type="continuationSeparator" w:id="0">
    <w:p w:rsidR="00640D91" w:rsidRDefault="00640D91" w:rsidP="006C2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D91" w:rsidRPr="006C2686" w:rsidRDefault="00640D91" w:rsidP="006C2686">
    <w:pPr>
      <w:rPr>
        <w:rFonts w:ascii="Century" w:hAnsi="Century"/>
        <w:sz w:val="20"/>
        <w:szCs w:val="20"/>
      </w:rPr>
    </w:pPr>
    <w:r w:rsidRPr="006C2686">
      <w:rPr>
        <w:rFonts w:ascii="Century" w:hAnsi="Century"/>
        <w:sz w:val="20"/>
        <w:szCs w:val="20"/>
      </w:rPr>
      <w:t>Proposed Procedures for Forming a</w:t>
    </w:r>
  </w:p>
  <w:p w:rsidR="00640D91" w:rsidRPr="006C2686" w:rsidRDefault="00640D91" w:rsidP="006C2686">
    <w:pPr>
      <w:rPr>
        <w:rFonts w:ascii="Century" w:hAnsi="Century"/>
        <w:sz w:val="20"/>
        <w:szCs w:val="20"/>
      </w:rPr>
    </w:pPr>
    <w:r w:rsidRPr="006C2686">
      <w:rPr>
        <w:rFonts w:ascii="Century" w:hAnsi="Century"/>
        <w:sz w:val="20"/>
        <w:szCs w:val="20"/>
      </w:rPr>
      <w:t>Congregation in Formation</w:t>
    </w:r>
  </w:p>
  <w:p w:rsidR="00640D91" w:rsidRPr="006C2686" w:rsidRDefault="00640D91" w:rsidP="006C2686">
    <w:pPr>
      <w:rPr>
        <w:rFonts w:ascii="Century" w:hAnsi="Century"/>
        <w:sz w:val="20"/>
        <w:szCs w:val="20"/>
      </w:rPr>
    </w:pPr>
    <w:r w:rsidRPr="006C2686">
      <w:rPr>
        <w:rFonts w:ascii="Century" w:hAnsi="Century"/>
        <w:sz w:val="20"/>
        <w:szCs w:val="20"/>
      </w:rPr>
      <w:t>Presented to FLC – 2/20/15</w:t>
    </w:r>
  </w:p>
  <w:p w:rsidR="00640D91" w:rsidRPr="006C2686" w:rsidRDefault="00640D91" w:rsidP="006C2686">
    <w:pPr>
      <w:rPr>
        <w:rFonts w:ascii="Century" w:hAnsi="Century"/>
        <w:sz w:val="20"/>
        <w:szCs w:val="20"/>
      </w:rPr>
    </w:pPr>
    <w:r w:rsidRPr="006C2686">
      <w:rPr>
        <w:rFonts w:ascii="Century" w:hAnsi="Century"/>
        <w:sz w:val="20"/>
        <w:szCs w:val="20"/>
      </w:rPr>
      <w:t xml:space="preserve">Page </w:t>
    </w:r>
    <w:r w:rsidR="0082252E" w:rsidRPr="006C2686">
      <w:rPr>
        <w:rFonts w:ascii="Century" w:hAnsi="Century"/>
        <w:b/>
        <w:sz w:val="20"/>
        <w:szCs w:val="20"/>
      </w:rPr>
      <w:fldChar w:fldCharType="begin"/>
    </w:r>
    <w:r w:rsidRPr="006C2686">
      <w:rPr>
        <w:rFonts w:ascii="Century" w:hAnsi="Century"/>
        <w:b/>
        <w:sz w:val="20"/>
        <w:szCs w:val="20"/>
      </w:rPr>
      <w:instrText xml:space="preserve"> PAGE  \* Arabic  \* MERGEFORMAT </w:instrText>
    </w:r>
    <w:r w:rsidR="0082252E" w:rsidRPr="006C2686">
      <w:rPr>
        <w:rFonts w:ascii="Century" w:hAnsi="Century"/>
        <w:b/>
        <w:sz w:val="20"/>
        <w:szCs w:val="20"/>
      </w:rPr>
      <w:fldChar w:fldCharType="separate"/>
    </w:r>
    <w:r w:rsidR="00794B0B">
      <w:rPr>
        <w:rFonts w:ascii="Century" w:hAnsi="Century"/>
        <w:b/>
        <w:noProof/>
        <w:sz w:val="20"/>
        <w:szCs w:val="20"/>
      </w:rPr>
      <w:t>2</w:t>
    </w:r>
    <w:r w:rsidR="0082252E" w:rsidRPr="006C2686">
      <w:rPr>
        <w:rFonts w:ascii="Century" w:hAnsi="Century"/>
        <w:b/>
        <w:sz w:val="20"/>
        <w:szCs w:val="20"/>
      </w:rPr>
      <w:fldChar w:fldCharType="end"/>
    </w:r>
    <w:r w:rsidRPr="006C2686">
      <w:rPr>
        <w:rFonts w:ascii="Century" w:hAnsi="Century"/>
        <w:sz w:val="20"/>
        <w:szCs w:val="20"/>
      </w:rPr>
      <w:t xml:space="preserve"> of </w:t>
    </w:r>
    <w:fldSimple w:instr=" NUMPAGES  \* Arabic  \* MERGEFORMAT ">
      <w:r w:rsidR="004E5967" w:rsidRPr="004E5967">
        <w:rPr>
          <w:rFonts w:ascii="Century" w:hAnsi="Century"/>
          <w:b/>
          <w:noProof/>
          <w:sz w:val="20"/>
          <w:szCs w:val="20"/>
        </w:rPr>
        <w:t>1</w:t>
      </w:r>
    </w:fldSimple>
  </w:p>
  <w:p w:rsidR="00640D91" w:rsidRPr="006C2686" w:rsidRDefault="00640D91" w:rsidP="006C2686">
    <w:pPr>
      <w:rPr>
        <w:rFonts w:ascii="Century" w:hAnsi="Century"/>
      </w:rPr>
    </w:pPr>
  </w:p>
  <w:p w:rsidR="00640D91" w:rsidRDefault="00640D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56750"/>
    <w:multiLevelType w:val="hybridMultilevel"/>
    <w:tmpl w:val="0574AAB4"/>
    <w:lvl w:ilvl="0" w:tplc="1868A6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C41F5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5A48"/>
    <w:rsid w:val="000057E2"/>
    <w:rsid w:val="00013DB6"/>
    <w:rsid w:val="00043FA2"/>
    <w:rsid w:val="000B7760"/>
    <w:rsid w:val="001036F9"/>
    <w:rsid w:val="001A0810"/>
    <w:rsid w:val="001E5A48"/>
    <w:rsid w:val="0020797A"/>
    <w:rsid w:val="002662D7"/>
    <w:rsid w:val="004212E9"/>
    <w:rsid w:val="0048402E"/>
    <w:rsid w:val="004846F8"/>
    <w:rsid w:val="004C03F9"/>
    <w:rsid w:val="004C6C02"/>
    <w:rsid w:val="004D77BD"/>
    <w:rsid w:val="004E5967"/>
    <w:rsid w:val="00531126"/>
    <w:rsid w:val="005579C5"/>
    <w:rsid w:val="005D34BF"/>
    <w:rsid w:val="005D549C"/>
    <w:rsid w:val="005D6719"/>
    <w:rsid w:val="005F120A"/>
    <w:rsid w:val="00622E04"/>
    <w:rsid w:val="00640D91"/>
    <w:rsid w:val="0064410A"/>
    <w:rsid w:val="006537F1"/>
    <w:rsid w:val="00682CA9"/>
    <w:rsid w:val="006C2686"/>
    <w:rsid w:val="006E286A"/>
    <w:rsid w:val="00700CA1"/>
    <w:rsid w:val="00721727"/>
    <w:rsid w:val="00751B4D"/>
    <w:rsid w:val="00794B0B"/>
    <w:rsid w:val="007C261E"/>
    <w:rsid w:val="007E6674"/>
    <w:rsid w:val="007F4BD9"/>
    <w:rsid w:val="0082252E"/>
    <w:rsid w:val="0092703D"/>
    <w:rsid w:val="00997918"/>
    <w:rsid w:val="009C698C"/>
    <w:rsid w:val="009E49ED"/>
    <w:rsid w:val="00AB3AD9"/>
    <w:rsid w:val="00AC04D9"/>
    <w:rsid w:val="00AF5D70"/>
    <w:rsid w:val="00AF75A4"/>
    <w:rsid w:val="00B1106E"/>
    <w:rsid w:val="00B26C40"/>
    <w:rsid w:val="00BC657C"/>
    <w:rsid w:val="00BC75D0"/>
    <w:rsid w:val="00C2273E"/>
    <w:rsid w:val="00C40A83"/>
    <w:rsid w:val="00C96E16"/>
    <w:rsid w:val="00CA7050"/>
    <w:rsid w:val="00CE36C3"/>
    <w:rsid w:val="00CF13F1"/>
    <w:rsid w:val="00D70F6A"/>
    <w:rsid w:val="00DB0215"/>
    <w:rsid w:val="00DF4CF7"/>
    <w:rsid w:val="00E214CE"/>
    <w:rsid w:val="00E4466B"/>
    <w:rsid w:val="00E6391E"/>
    <w:rsid w:val="00E72892"/>
    <w:rsid w:val="00E83445"/>
    <w:rsid w:val="00EB4E99"/>
    <w:rsid w:val="00ED1C6A"/>
    <w:rsid w:val="00EE4D8D"/>
    <w:rsid w:val="00F016D7"/>
    <w:rsid w:val="00F27736"/>
    <w:rsid w:val="00F7035D"/>
    <w:rsid w:val="00F70ACB"/>
    <w:rsid w:val="00FB2859"/>
    <w:rsid w:val="00FC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26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41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68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C2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686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41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68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C2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686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3346B-0962-45F5-9996-9328959C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“Congregation in Formation” Status</vt:lpstr>
    </vt:vector>
  </TitlesOfParts>
  <Company>Virginia Mennonite Board of Missions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“Congregation in Formation” Status</dc:title>
  <dc:creator>Ed Bontrager</dc:creator>
  <cp:lastModifiedBy>Anieta McCracken</cp:lastModifiedBy>
  <cp:revision>13</cp:revision>
  <cp:lastPrinted>2015-03-31T16:32:00Z</cp:lastPrinted>
  <dcterms:created xsi:type="dcterms:W3CDTF">2015-02-18T19:21:00Z</dcterms:created>
  <dcterms:modified xsi:type="dcterms:W3CDTF">2015-04-14T19:57:00Z</dcterms:modified>
</cp:coreProperties>
</file>