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545.6" w:line="276" w:lineRule="auto"/>
        <w:ind w:left="2534.4" w:right="2529.6000000000004" w:firstLine="0"/>
        <w:jc w:val="center"/>
        <w:rPr>
          <w:rFonts w:ascii="Times New Roman" w:cs="Times New Roman" w:eastAsia="Times New Roman" w:hAnsi="Times New Roman"/>
          <w:b w:val="0"/>
          <w:i w:val="0"/>
          <w:smallCaps w:val="0"/>
          <w:strike w:val="0"/>
          <w:color w:val="2e74b5"/>
          <w:sz w:val="32.040000915527344"/>
          <w:szCs w:val="32.040000915527344"/>
          <w:u w:val="none"/>
          <w:shd w:fill="auto" w:val="clear"/>
          <w:vertAlign w:val="baseline"/>
        </w:rPr>
      </w:pPr>
      <w:r w:rsidDel="00000000" w:rsidR="00000000" w:rsidRPr="00000000">
        <w:rPr>
          <w:rFonts w:ascii="Times New Roman" w:cs="Times New Roman" w:eastAsia="Times New Roman" w:hAnsi="Times New Roman"/>
          <w:color w:val="808080"/>
          <w:sz w:val="32.040000915527344"/>
          <w:szCs w:val="32.040000915527344"/>
          <w:rtl w:val="0"/>
        </w:rPr>
        <w:t xml:space="preserve">Más seguros en casa:</w:t>
      </w:r>
      <w:r w:rsidDel="00000000" w:rsidR="00000000" w:rsidRPr="00000000">
        <w:rPr>
          <w:rFonts w:ascii="Times New Roman" w:cs="Times New Roman" w:eastAsia="Times New Roman" w:hAnsi="Times New Roman"/>
          <w:b w:val="0"/>
          <w:i w:val="0"/>
          <w:smallCaps w:val="0"/>
          <w:strike w:val="0"/>
          <w:color w:val="808080"/>
          <w:sz w:val="32.040000915527344"/>
          <w:szCs w:val="32.040000915527344"/>
          <w:u w:val="none"/>
          <w:shd w:fill="auto" w:val="clear"/>
          <w:vertAlign w:val="baseline"/>
          <w:rtl w:val="0"/>
        </w:rPr>
        <w:t xml:space="preserve"> </w:t>
      </w:r>
      <w:r w:rsidDel="00000000" w:rsidR="00000000" w:rsidRPr="00000000">
        <w:rPr>
          <w:rFonts w:ascii="Times New Roman" w:cs="Times New Roman" w:eastAsia="Times New Roman" w:hAnsi="Times New Roman"/>
          <w:color w:val="808080"/>
          <w:sz w:val="32.040000915527344"/>
          <w:szCs w:val="32.040000915527344"/>
          <w:rtl w:val="0"/>
        </w:rPr>
        <w:t xml:space="preserve">fase uno</w:t>
      </w:r>
      <w:r w:rsidDel="00000000" w:rsidR="00000000" w:rsidRPr="00000000">
        <w:rPr>
          <w:rFonts w:ascii="Times New Roman" w:cs="Times New Roman" w:eastAsia="Times New Roman" w:hAnsi="Times New Roman"/>
          <w:b w:val="0"/>
          <w:i w:val="0"/>
          <w:smallCaps w:val="0"/>
          <w:strike w:val="0"/>
          <w:color w:val="808080"/>
          <w:sz w:val="32.040000915527344"/>
          <w:szCs w:val="32.040000915527344"/>
          <w:u w:val="none"/>
          <w:shd w:fill="auto" w:val="clear"/>
          <w:vertAlign w:val="baseline"/>
          <w:rtl w:val="0"/>
        </w:rPr>
        <w:t xml:space="preserve"> </w:t>
      </w:r>
      <w:r w:rsidDel="00000000" w:rsidR="00000000" w:rsidRPr="00000000">
        <w:rPr>
          <w:rFonts w:ascii="Times New Roman" w:cs="Times New Roman" w:eastAsia="Times New Roman" w:hAnsi="Times New Roman"/>
          <w:color w:val="2e74b5"/>
          <w:sz w:val="32.040000915527344"/>
          <w:szCs w:val="32.040000915527344"/>
          <w:rtl w:val="0"/>
        </w:rPr>
        <w:t xml:space="preserve">Servicios Religiosos</w:t>
      </w:r>
      <w:r w:rsidDel="00000000" w:rsidR="00000000" w:rsidRPr="00000000">
        <w:rPr>
          <w:rFonts w:ascii="Times New Roman" w:cs="Times New Roman" w:eastAsia="Times New Roman" w:hAnsi="Times New Roman"/>
          <w:b w:val="0"/>
          <w:i w:val="0"/>
          <w:smallCaps w:val="0"/>
          <w:strike w:val="0"/>
          <w:color w:val="2e74b5"/>
          <w:sz w:val="32.040000915527344"/>
          <w:szCs w:val="32.040000915527344"/>
          <w:u w:val="none"/>
          <w:shd w:fill="auto" w:val="clear"/>
          <w:vertAlign w:val="baseline"/>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403.2" w:line="276" w:lineRule="auto"/>
        <w:ind w:left="0" w:right="5371.2" w:firstLine="0"/>
        <w:jc w:val="left"/>
        <w:rPr>
          <w:rFonts w:ascii="Times New Roman" w:cs="Times New Roman" w:eastAsia="Times New Roman" w:hAnsi="Times New Roman"/>
          <w:b w:val="0"/>
          <w:i w:val="0"/>
          <w:smallCaps w:val="0"/>
          <w:strike w:val="0"/>
          <w:color w:val="595959"/>
          <w:sz w:val="32.040000915527344"/>
          <w:szCs w:val="32.040000915527344"/>
          <w:u w:val="none"/>
          <w:shd w:fill="auto" w:val="clear"/>
          <w:vertAlign w:val="baseline"/>
        </w:rPr>
      </w:pPr>
      <w:r w:rsidDel="00000000" w:rsidR="00000000" w:rsidRPr="00000000">
        <w:rPr>
          <w:rFonts w:ascii="Times New Roman" w:cs="Times New Roman" w:eastAsia="Times New Roman" w:hAnsi="Times New Roman"/>
          <w:color w:val="1f3864"/>
          <w:sz w:val="32.040000915527344"/>
          <w:szCs w:val="32.040000915527344"/>
          <w:rtl w:val="0"/>
        </w:rPr>
        <w:t xml:space="preserve">alcance</w:t>
      </w:r>
      <w:r w:rsidDel="00000000" w:rsidR="00000000" w:rsidRPr="00000000">
        <w:rPr>
          <w:rFonts w:ascii="Times New Roman" w:cs="Times New Roman" w:eastAsia="Times New Roman" w:hAnsi="Times New Roman"/>
          <w:b w:val="0"/>
          <w:i w:val="0"/>
          <w:smallCaps w:val="0"/>
          <w:strike w:val="0"/>
          <w:color w:val="1f3864"/>
          <w:sz w:val="32.040000915527344"/>
          <w:szCs w:val="32.0400009155273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595959"/>
          <w:sz w:val="32.040000915527344"/>
          <w:szCs w:val="32.040000915527344"/>
          <w:u w:val="none"/>
          <w:shd w:fill="auto" w:val="clear"/>
          <w:vertAlign w:val="baseline"/>
          <w:rtl w:val="0"/>
        </w:rPr>
        <w:t xml:space="preserve">Servicios Religiosos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59.20000000000005" w:line="276" w:lineRule="auto"/>
        <w:ind w:left="0" w:right="806.3999999999999" w:firstLine="0"/>
        <w:jc w:val="left"/>
        <w:rPr>
          <w:rFonts w:ascii="Times New Roman" w:cs="Times New Roman" w:eastAsia="Times New Roman" w:hAnsi="Times New Roman"/>
          <w:b w:val="0"/>
          <w:i w:val="0"/>
          <w:smallCaps w:val="0"/>
          <w:strike w:val="0"/>
          <w:color w:val="595959"/>
          <w:sz w:val="32.040000915527344"/>
          <w:szCs w:val="32.040000915527344"/>
          <w:u w:val="none"/>
          <w:shd w:fill="auto" w:val="clear"/>
          <w:vertAlign w:val="baseline"/>
        </w:rPr>
      </w:pPr>
      <w:r w:rsidDel="00000000" w:rsidR="00000000" w:rsidRPr="00000000">
        <w:rPr>
          <w:rFonts w:ascii="Times New Roman" w:cs="Times New Roman" w:eastAsia="Times New Roman" w:hAnsi="Times New Roman"/>
          <w:color w:val="1f3864"/>
          <w:sz w:val="32.040000915527344"/>
          <w:szCs w:val="32.040000915527344"/>
          <w:rtl w:val="0"/>
        </w:rPr>
        <w:t xml:space="preserve">fase</w:t>
      </w:r>
      <w:r w:rsidDel="00000000" w:rsidR="00000000" w:rsidRPr="00000000">
        <w:rPr>
          <w:rFonts w:ascii="Times New Roman" w:cs="Times New Roman" w:eastAsia="Times New Roman" w:hAnsi="Times New Roman"/>
          <w:b w:val="0"/>
          <w:i w:val="0"/>
          <w:smallCaps w:val="0"/>
          <w:strike w:val="0"/>
          <w:color w:val="1f3864"/>
          <w:sz w:val="32.040000915527344"/>
          <w:szCs w:val="32.040000915527344"/>
          <w:u w:val="none"/>
          <w:shd w:fill="auto" w:val="clear"/>
          <w:vertAlign w:val="baseline"/>
          <w:rtl w:val="0"/>
        </w:rPr>
        <w:t xml:space="preserve"> 1: </w:t>
      </w:r>
      <w:r w:rsidDel="00000000" w:rsidR="00000000" w:rsidRPr="00000000">
        <w:rPr>
          <w:rFonts w:ascii="Times New Roman" w:cs="Times New Roman" w:eastAsia="Times New Roman" w:hAnsi="Times New Roman"/>
          <w:b w:val="0"/>
          <w:i w:val="0"/>
          <w:smallCaps w:val="0"/>
          <w:strike w:val="0"/>
          <w:color w:val="595959"/>
          <w:sz w:val="32.040000915527344"/>
          <w:szCs w:val="32.040000915527344"/>
          <w:u w:val="none"/>
          <w:shd w:fill="auto" w:val="clear"/>
          <w:vertAlign w:val="baseline"/>
          <w:rtl w:val="0"/>
        </w:rPr>
        <w:t xml:space="preserve">Los servicios religiosos deben ser llevados a cabo de </w:t>
      </w:r>
      <w:r w:rsidDel="00000000" w:rsidR="00000000" w:rsidRPr="00000000">
        <w:rPr>
          <w:rFonts w:ascii="Times New Roman" w:cs="Times New Roman" w:eastAsia="Times New Roman" w:hAnsi="Times New Roman"/>
          <w:color w:val="595959"/>
          <w:sz w:val="32.040000915527344"/>
          <w:szCs w:val="32.040000915527344"/>
          <w:rtl w:val="0"/>
        </w:rPr>
        <w:t xml:space="preserve">acuerdo</w:t>
      </w:r>
      <w:r w:rsidDel="00000000" w:rsidR="00000000" w:rsidRPr="00000000">
        <w:rPr>
          <w:rFonts w:ascii="Times New Roman" w:cs="Times New Roman" w:eastAsia="Times New Roman" w:hAnsi="Times New Roman"/>
          <w:b w:val="0"/>
          <w:i w:val="0"/>
          <w:smallCaps w:val="0"/>
          <w:strike w:val="0"/>
          <w:color w:val="595959"/>
          <w:sz w:val="32.040000915527344"/>
          <w:szCs w:val="32.040000915527344"/>
          <w:u w:val="none"/>
          <w:shd w:fill="auto" w:val="clear"/>
          <w:vertAlign w:val="baseline"/>
          <w:rtl w:val="0"/>
        </w:rPr>
        <w:t xml:space="preserve"> a los siguiente </w:t>
      </w:r>
      <w:r w:rsidDel="00000000" w:rsidR="00000000" w:rsidRPr="00000000">
        <w:rPr>
          <w:rFonts w:ascii="Times New Roman" w:cs="Times New Roman" w:eastAsia="Times New Roman" w:hAnsi="Times New Roman"/>
          <w:color w:val="595959"/>
          <w:sz w:val="32.040000915527344"/>
          <w:szCs w:val="32.040000915527344"/>
          <w:rtl w:val="0"/>
        </w:rPr>
        <w:t xml:space="preserve">requerimientos:</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676.8000000000001" w:line="276" w:lineRule="auto"/>
        <w:ind w:left="0" w:right="902.4000000000001"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Times New Roman" w:cs="Times New Roman" w:eastAsia="Times New Roman" w:hAnsi="Times New Roman"/>
          <w:color w:val="595959"/>
          <w:sz w:val="24"/>
          <w:szCs w:val="24"/>
          <w:rtl w:val="0"/>
        </w:rPr>
        <w:t xml:space="preserve">Dadas las implicaciones para la salud pública de la pandemia global de 2020, la diversa comunidad de fe de la Commonwealth se ajustó rápidamente en respuesta a esta crisis sin precedentes.</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0" w:right="316.80000000000064" w:firstLine="0"/>
        <w:jc w:val="left"/>
        <w:rPr>
          <w:rFonts w:ascii="Times New Roman" w:cs="Times New Roman" w:eastAsia="Times New Roman" w:hAnsi="Times New Roman"/>
          <w:color w:val="595959"/>
          <w:sz w:val="24"/>
          <w:szCs w:val="24"/>
        </w:rPr>
      </w:pPr>
      <w:r w:rsidDel="00000000" w:rsidR="00000000" w:rsidRPr="00000000">
        <w:rPr>
          <w:rFonts w:ascii="Times New Roman" w:cs="Times New Roman" w:eastAsia="Times New Roman" w:hAnsi="Times New Roman"/>
          <w:color w:val="595959"/>
          <w:sz w:val="24"/>
          <w:szCs w:val="24"/>
          <w:rtl w:val="0"/>
        </w:rPr>
        <w:t xml:space="preserve">Por lo tanto, es importante que las diversas comunidades religiosas en Virginia se mantengan informadas con los funcionarios locales, estatales y nacionales utilizando los enlaces a continuación:</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0" w:right="316.80000000000064" w:firstLine="0"/>
        <w:jc w:val="left"/>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24"/>
          <w:szCs w:val="24"/>
          <w:u w:val="none"/>
          <w:shd w:fill="auto" w:val="clear"/>
          <w:vertAlign w:val="baseline"/>
          <w:rtl w:val="0"/>
        </w:rPr>
        <w:t xml:space="preserve">pag</w:t>
      </w:r>
      <w:r w:rsidDel="00000000" w:rsidR="00000000" w:rsidRPr="00000000">
        <w:rPr>
          <w:rFonts w:ascii="Times New Roman" w:cs="Times New Roman" w:eastAsia="Times New Roman" w:hAnsi="Times New Roman"/>
          <w:color w:val="595959"/>
          <w:sz w:val="24"/>
          <w:szCs w:val="24"/>
          <w:rtl w:val="0"/>
        </w:rPr>
        <w:t xml:space="preserve">ina Web principal CDC COVID-19 </w:t>
      </w:r>
      <w:r w:rsidDel="00000000" w:rsidR="00000000" w:rsidRPr="00000000">
        <w:rPr>
          <w:rFonts w:ascii="Times New Roman" w:cs="Times New Roman" w:eastAsia="Times New Roman" w:hAnsi="Times New Roman"/>
          <w:b w:val="0"/>
          <w:i w:val="0"/>
          <w:smallCaps w:val="0"/>
          <w:strike w:val="0"/>
          <w:color w:val="595959"/>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https://www.cdc.gov/coronavirus/2019-ncov/index.html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19.200000000000728" w:firstLine="0"/>
        <w:jc w:val="left"/>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Times New Roman" w:cs="Times New Roman" w:eastAsia="Times New Roman" w:hAnsi="Times New Roman"/>
          <w:color w:val="595959"/>
          <w:sz w:val="24"/>
          <w:szCs w:val="24"/>
          <w:rtl w:val="0"/>
        </w:rPr>
        <w:t xml:space="preserve">Departamento de salud de Virginia página Web </w:t>
      </w:r>
      <w:r w:rsidDel="00000000" w:rsidR="00000000" w:rsidRPr="00000000">
        <w:rPr>
          <w:rFonts w:ascii="Times New Roman" w:cs="Times New Roman" w:eastAsia="Times New Roman" w:hAnsi="Times New Roman"/>
          <w:b w:val="0"/>
          <w:i w:val="0"/>
          <w:smallCaps w:val="0"/>
          <w:strike w:val="0"/>
          <w:color w:val="595959"/>
          <w:sz w:val="24"/>
          <w:szCs w:val="24"/>
          <w:u w:val="none"/>
          <w:shd w:fill="auto" w:val="clear"/>
          <w:vertAlign w:val="baseline"/>
          <w:rtl w:val="0"/>
        </w:rPr>
        <w:t xml:space="preserve">COVID-19: </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http://www.vdh.virginia.gov/coronavirus/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372.7999999999997" w:firstLine="0"/>
        <w:jc w:val="left"/>
        <w:rPr>
          <w:rFonts w:ascii="Times New Roman" w:cs="Times New Roman" w:eastAsia="Times New Roman" w:hAnsi="Times New Roman"/>
          <w:color w:val="1155cc"/>
          <w:sz w:val="24"/>
          <w:szCs w:val="24"/>
        </w:rPr>
      </w:pPr>
      <w:r w:rsidDel="00000000" w:rsidR="00000000" w:rsidRPr="00000000">
        <w:rPr>
          <w:rFonts w:ascii="Times New Roman" w:cs="Times New Roman" w:eastAsia="Times New Roman" w:hAnsi="Times New Roman"/>
          <w:color w:val="595959"/>
          <w:sz w:val="24"/>
          <w:szCs w:val="24"/>
          <w:rtl w:val="0"/>
        </w:rPr>
        <w:t xml:space="preserve">Gobernador de Virginia, pagina Web </w:t>
      </w:r>
      <w:r w:rsidDel="00000000" w:rsidR="00000000" w:rsidRPr="00000000">
        <w:rPr>
          <w:rFonts w:ascii="Times New Roman" w:cs="Times New Roman" w:eastAsia="Times New Roman" w:hAnsi="Times New Roman"/>
          <w:b w:val="0"/>
          <w:i w:val="0"/>
          <w:smallCaps w:val="0"/>
          <w:strike w:val="0"/>
          <w:color w:val="595959"/>
          <w:sz w:val="24"/>
          <w:szCs w:val="24"/>
          <w:u w:val="none"/>
          <w:shd w:fill="auto" w:val="clear"/>
          <w:vertAlign w:val="baseline"/>
          <w:rtl w:val="0"/>
        </w:rPr>
        <w:t xml:space="preserve">COVID-19: </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https://www.virginia.gov/coronavirus/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372.7999999999997" w:firstLine="0"/>
        <w:jc w:val="left"/>
        <w:rPr>
          <w:rFonts w:ascii="Arial" w:cs="Arial" w:eastAsia="Arial" w:hAnsi="Arial"/>
          <w:b w:val="0"/>
          <w:i w:val="0"/>
          <w:smallCaps w:val="0"/>
          <w:strike w:val="0"/>
          <w:color w:val="c45911"/>
          <w:sz w:val="27.959999084472656"/>
          <w:szCs w:val="27.959999084472656"/>
          <w:u w:val="none"/>
          <w:shd w:fill="auto" w:val="clear"/>
          <w:vertAlign w:val="baseline"/>
        </w:rPr>
      </w:pPr>
      <w:r w:rsidDel="00000000" w:rsidR="00000000" w:rsidRPr="00000000">
        <w:rPr>
          <w:rFonts w:ascii="Arial" w:cs="Arial" w:eastAsia="Arial" w:hAnsi="Arial"/>
          <w:b w:val="0"/>
          <w:i w:val="0"/>
          <w:smallCaps w:val="0"/>
          <w:strike w:val="0"/>
          <w:color w:val="c45911"/>
          <w:sz w:val="27.959999084472656"/>
          <w:szCs w:val="27.959999084472656"/>
          <w:u w:val="none"/>
          <w:shd w:fill="auto" w:val="clear"/>
          <w:vertAlign w:val="baseline"/>
          <w:rtl w:val="0"/>
        </w:rPr>
        <w:t xml:space="preserve">Re</w:t>
      </w:r>
      <w:r w:rsidDel="00000000" w:rsidR="00000000" w:rsidRPr="00000000">
        <w:rPr>
          <w:color w:val="c45911"/>
          <w:sz w:val="27.959999084472656"/>
          <w:szCs w:val="27.959999084472656"/>
          <w:rtl w:val="0"/>
        </w:rPr>
        <w:t xml:space="preserve">querimientos Obligatorios:</w:t>
      </w:r>
      <w:r w:rsidDel="00000000" w:rsidR="00000000" w:rsidRPr="00000000">
        <w:rPr>
          <w:rFonts w:ascii="Arial" w:cs="Arial" w:eastAsia="Arial" w:hAnsi="Arial"/>
          <w:b w:val="0"/>
          <w:i w:val="0"/>
          <w:smallCaps w:val="0"/>
          <w:strike w:val="0"/>
          <w:color w:val="c45911"/>
          <w:sz w:val="27.959999084472656"/>
          <w:szCs w:val="27.959999084472656"/>
          <w:u w:val="none"/>
          <w:shd w:fill="auto" w:val="clear"/>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0" w:right="2721.5999999999995"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Cambria" w:cs="Cambria" w:eastAsia="Cambria" w:hAnsi="Cambria"/>
          <w:sz w:val="24"/>
          <w:szCs w:val="24"/>
          <w:rtl w:val="0"/>
        </w:rPr>
        <w:t xml:space="preserve">Los servicios religiosos deben cumplir estrictamente los siguientes requisitos:</w:t>
      </w:r>
      <w:r w:rsidDel="00000000" w:rsidR="00000000" w:rsidRPr="00000000">
        <w:rPr>
          <w:rFonts w:ascii="Times New Roman" w:cs="Times New Roman" w:eastAsia="Times New Roman" w:hAnsi="Times New Roman"/>
          <w:b w:val="0"/>
          <w:i w:val="0"/>
          <w:smallCaps w:val="0"/>
          <w:strike w:val="0"/>
          <w:color w:val="595959"/>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60" w:right="571.2"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ed7d31"/>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La ocupación se limitará a no más del 50% de la carga de ocupación más baja en el certificado de ocupación de la habitación o instalación en la que se realizan los servicios religiosos.</w:t>
      </w:r>
      <w:r w:rsidDel="00000000" w:rsidR="00000000" w:rsidRPr="00000000">
        <w:rPr>
          <w:rFonts w:ascii="Times New Roman" w:cs="Times New Roman" w:eastAsia="Times New Roman" w:hAnsi="Times New Roman"/>
          <w:b w:val="0"/>
          <w:i w:val="0"/>
          <w:smallCaps w:val="0"/>
          <w:strike w:val="0"/>
          <w:color w:val="595959"/>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60" w:right="902.4000000000001" w:firstLine="0"/>
        <w:jc w:val="left"/>
        <w:rPr>
          <w:rFonts w:ascii="Cambria" w:cs="Cambria" w:eastAsia="Cambria" w:hAnsi="Cambria"/>
          <w:sz w:val="24"/>
          <w:szCs w:val="24"/>
        </w:rPr>
      </w:pPr>
      <w:r w:rsidDel="00000000" w:rsidR="00000000" w:rsidRPr="00000000">
        <w:rPr>
          <w:rFonts w:ascii="Arial Unicode MS" w:cs="Arial Unicode MS" w:eastAsia="Arial Unicode MS" w:hAnsi="Arial Unicode MS"/>
          <w:b w:val="0"/>
          <w:i w:val="0"/>
          <w:smallCaps w:val="0"/>
          <w:strike w:val="0"/>
          <w:color w:val="ed7d31"/>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Las personas que asisten a servicios religiosos deben estar sentadas al menos a seis pies de distancia en todo momento y deben practicar distanciamiento físico en todo momento. Los miembros de la familia, como se define en la Orden Ejecutiva 61, Orden de Emergencia de Salud Pública Tres, pueden estar sentados juntos. Marque los asientos en incrementos de seis pies.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10.39999999999999" w:line="276" w:lineRule="auto"/>
        <w:ind w:left="720" w:right="504.0000000000009"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734.4000000000005" w:firstLine="0"/>
        <w:jc w:val="both"/>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ed7d31"/>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Se recomienda animar a las personas que asisten a los servicios religiosos a que se pongan protectores faciales sobre la nariz y la boca en todo momento (consulte la </w:t>
      </w:r>
      <w:hyperlink r:id="rId6">
        <w:r w:rsidDel="00000000" w:rsidR="00000000" w:rsidRPr="00000000">
          <w:rPr>
            <w:rFonts w:ascii="Cambria" w:cs="Cambria" w:eastAsia="Cambria" w:hAnsi="Cambria"/>
            <w:color w:val="1155cc"/>
            <w:sz w:val="24"/>
            <w:szCs w:val="24"/>
            <w:u w:val="single"/>
            <w:rtl w:val="0"/>
          </w:rPr>
          <w:t xml:space="preserve">guía sobre el uso de los revestimientos faciales de tela de los CDC </w:t>
        </w:r>
      </w:hyperlink>
      <w:r w:rsidDel="00000000" w:rsidR="00000000" w:rsidRPr="00000000">
        <w:rPr>
          <w:rFonts w:ascii="Cambria" w:cs="Cambria" w:eastAsia="Cambria" w:hAnsi="Cambria"/>
          <w:sz w:val="24"/>
          <w:szCs w:val="24"/>
          <w:rtl w:val="0"/>
        </w:rPr>
        <w:t xml:space="preserve">para obtener información más detallada).</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60" w:right="816.0000000000002"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ed7d31"/>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No se deben pasar artículos ao entre los asistentes que no sean miembros de la familia como se define en EO 61, Orden de Salud Pública de Emergencia Tres.</w:t>
      </w:r>
      <w:r w:rsidDel="00000000" w:rsidR="00000000" w:rsidRPr="00000000">
        <w:rPr>
          <w:rFonts w:ascii="Times New Roman" w:cs="Times New Roman" w:eastAsia="Times New Roman" w:hAnsi="Times New Roman"/>
          <w:b w:val="0"/>
          <w:i w:val="0"/>
          <w:smallCaps w:val="0"/>
          <w:strike w:val="0"/>
          <w:color w:val="595959"/>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60" w:right="427.2000000000003"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ed7d31"/>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Cualquier articulo usado para distribuir alimentos o bebidas debe ser desechable y usado solo una vez y desechado.</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60" w:right="1156.7999999999995"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ed7d31"/>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Se debe realizar una limpieza y desinfección a fondo de las superficies que se contactan con frecuencia antes y después de cualquier servicio religioso.</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60" w:right="1065.5999999999995"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ed7d31"/>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Publique letreros en la entrada que indiquen que nadie con fiebre o síntomas de COVID-19, o exposición conocida a un caso de COVID-19 en los 14 días anteriores, está permitido en el establecimiento.</w:t>
      </w:r>
      <w:r w:rsidDel="00000000" w:rsidR="00000000" w:rsidRPr="00000000">
        <w:rPr>
          <w:rFonts w:ascii="Times New Roman" w:cs="Times New Roman" w:eastAsia="Times New Roman" w:hAnsi="Times New Roman"/>
          <w:b w:val="0"/>
          <w:i w:val="0"/>
          <w:smallCaps w:val="0"/>
          <w:strike w:val="0"/>
          <w:color w:val="595959"/>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60" w:right="1420.8000000000004"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ed7d31"/>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Publique carteles para proporcionar recordatorios de salud pública con respecto al distanciamiento social, reuniones, opciones para personas de alto riesgo y quedarse en casa si están enfermos (muestras al final de este documento).</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60" w:right="499.2000000000007" w:firstLine="0"/>
        <w:jc w:val="left"/>
        <w:rPr>
          <w:rFonts w:ascii="Times New Roman" w:cs="Times New Roman" w:eastAsia="Times New Roman" w:hAnsi="Times New Roman"/>
          <w:color w:val="595959"/>
          <w:sz w:val="24"/>
          <w:szCs w:val="24"/>
        </w:rPr>
      </w:pPr>
      <w:r w:rsidDel="00000000" w:rsidR="00000000" w:rsidRPr="00000000">
        <w:rPr>
          <w:rFonts w:ascii="Arial Unicode MS" w:cs="Arial Unicode MS" w:eastAsia="Arial Unicode MS" w:hAnsi="Arial Unicode MS"/>
          <w:b w:val="0"/>
          <w:i w:val="0"/>
          <w:smallCaps w:val="0"/>
          <w:strike w:val="0"/>
          <w:color w:val="ed7d31"/>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Si algún lugar de culto no puede cumplir con los requisitos anteriores, no debe realizar servicios en persona. Más orientación sugerida para comunidades religiosas y directores de funerarias se puede encontrar a continuación.</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60" w:right="499.2000000000007" w:firstLine="0"/>
        <w:jc w:val="left"/>
        <w:rPr>
          <w:rFonts w:ascii="Times New Roman" w:cs="Times New Roman" w:eastAsia="Times New Roman" w:hAnsi="Times New Roman"/>
          <w:color w:val="595959"/>
          <w:sz w:val="24"/>
          <w:szCs w:val="24"/>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451.2" w:line="276" w:lineRule="auto"/>
        <w:ind w:left="0" w:right="5580" w:firstLine="0"/>
        <w:jc w:val="left"/>
        <w:rPr>
          <w:rFonts w:ascii="Arial" w:cs="Arial" w:eastAsia="Arial" w:hAnsi="Arial"/>
          <w:b w:val="0"/>
          <w:i w:val="0"/>
          <w:smallCaps w:val="0"/>
          <w:strike w:val="0"/>
          <w:color w:val="c45911"/>
          <w:sz w:val="27.959999084472656"/>
          <w:szCs w:val="27.959999084472656"/>
          <w:u w:val="none"/>
          <w:shd w:fill="auto" w:val="clear"/>
          <w:vertAlign w:val="baseline"/>
        </w:rPr>
      </w:pPr>
      <w:r w:rsidDel="00000000" w:rsidR="00000000" w:rsidRPr="00000000">
        <w:rPr>
          <w:color w:val="c45911"/>
          <w:sz w:val="27.959999084472656"/>
          <w:szCs w:val="27.959999084472656"/>
          <w:rtl w:val="0"/>
        </w:rPr>
        <w:t xml:space="preserve">Mejores Prácticas Sugeridas</w:t>
      </w:r>
      <w:r w:rsidDel="00000000" w:rsidR="00000000" w:rsidRPr="00000000">
        <w:rPr>
          <w:rFonts w:ascii="Arial" w:cs="Arial" w:eastAsia="Arial" w:hAnsi="Arial"/>
          <w:b w:val="0"/>
          <w:i w:val="0"/>
          <w:smallCaps w:val="0"/>
          <w:strike w:val="0"/>
          <w:color w:val="c45911"/>
          <w:sz w:val="27.959999084472656"/>
          <w:szCs w:val="27.959999084472656"/>
          <w:u w:val="none"/>
          <w:shd w:fill="auto" w:val="clear"/>
          <w:vertAlign w:val="baseline"/>
          <w:rtl w:val="0"/>
        </w:rPr>
        <w:t xml:space="preserv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360" w:right="484.8000000000002"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ed7d31"/>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Además de los requisitos proporcionados anteriormente, se anima a las comunidades religiosas a utilizar las siguientes mejores prácticas en la medida de lo posible: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60" w:right="518.3999999999992"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ed7d31"/>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Designe un coordinador de salud y / o un equipo de equidad en salud que será responsable de la planificación y preparación de COVID-19 para su lugar de culto.</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360" w:right="7070.4" w:firstLine="0"/>
        <w:jc w:val="left"/>
        <w:rPr>
          <w:rFonts w:ascii="Times New Roman" w:cs="Times New Roman" w:eastAsia="Times New Roman" w:hAnsi="Times New Roman"/>
          <w:b w:val="0"/>
          <w:i w:val="1"/>
          <w:smallCaps w:val="0"/>
          <w:strike w:val="0"/>
          <w:color w:val="595959"/>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ed7d31"/>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Para el edificio: </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1080" w:right="2481.5999999999995"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595959"/>
          <w:sz w:val="24"/>
          <w:szCs w:val="24"/>
          <w:u w:val="none"/>
          <w:shd w:fill="auto" w:val="clear"/>
          <w:vertAlign w:val="baseline"/>
          <w:rtl w:val="0"/>
        </w:rPr>
        <w:t xml:space="preserve">o </w:t>
      </w:r>
      <w:r w:rsidDel="00000000" w:rsidR="00000000" w:rsidRPr="00000000">
        <w:rPr>
          <w:rFonts w:ascii="Cambria" w:cs="Cambria" w:eastAsia="Cambria" w:hAnsi="Cambria"/>
          <w:sz w:val="24"/>
          <w:szCs w:val="24"/>
          <w:rtl w:val="0"/>
        </w:rPr>
        <w:t xml:space="preserve">Realice una limpieza a fondo antes y entre los servicios.</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1080" w:right="1252.7999999999997"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595959"/>
          <w:sz w:val="24"/>
          <w:szCs w:val="24"/>
          <w:u w:val="none"/>
          <w:shd w:fill="auto" w:val="clear"/>
          <w:vertAlign w:val="baseline"/>
          <w:rtl w:val="0"/>
        </w:rPr>
        <w:t xml:space="preserve">o </w:t>
      </w:r>
      <w:r w:rsidDel="00000000" w:rsidR="00000000" w:rsidRPr="00000000">
        <w:rPr>
          <w:rFonts w:ascii="Cambria" w:cs="Cambria" w:eastAsia="Cambria" w:hAnsi="Cambria"/>
          <w:sz w:val="24"/>
          <w:szCs w:val="24"/>
          <w:rtl w:val="0"/>
        </w:rPr>
        <w:t xml:space="preserve">Use puertas separadas para entrar y salir del establecimiento cuando sea posible.</w:t>
      </w:r>
      <w:r w:rsidDel="00000000" w:rsidR="00000000" w:rsidRPr="00000000">
        <w:rPr>
          <w:rFonts w:ascii="Times New Roman" w:cs="Times New Roman" w:eastAsia="Times New Roman" w:hAnsi="Times New Roman"/>
          <w:b w:val="0"/>
          <w:i w:val="0"/>
          <w:smallCaps w:val="0"/>
          <w:strike w:val="0"/>
          <w:color w:val="595959"/>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1080" w:right="1223.9999999999998" w:firstLine="0"/>
        <w:jc w:val="left"/>
        <w:rPr>
          <w:rFonts w:ascii="Times New Roman" w:cs="Times New Roman" w:eastAsia="Times New Roman" w:hAnsi="Times New Roman"/>
          <w:color w:val="595959"/>
          <w:sz w:val="24"/>
          <w:szCs w:val="24"/>
        </w:rPr>
      </w:pPr>
      <w:r w:rsidDel="00000000" w:rsidR="00000000" w:rsidRPr="00000000">
        <w:rPr>
          <w:rFonts w:ascii="Courier New" w:cs="Courier New" w:eastAsia="Courier New" w:hAnsi="Courier New"/>
          <w:b w:val="0"/>
          <w:i w:val="0"/>
          <w:smallCaps w:val="0"/>
          <w:strike w:val="0"/>
          <w:color w:val="595959"/>
          <w:sz w:val="24"/>
          <w:szCs w:val="24"/>
          <w:u w:val="none"/>
          <w:shd w:fill="auto" w:val="clear"/>
          <w:vertAlign w:val="baseline"/>
          <w:rtl w:val="0"/>
        </w:rPr>
        <w:t xml:space="preserve">o </w:t>
      </w:r>
      <w:r w:rsidDel="00000000" w:rsidR="00000000" w:rsidRPr="00000000">
        <w:rPr>
          <w:rFonts w:ascii="Cambria" w:cs="Cambria" w:eastAsia="Cambria" w:hAnsi="Cambria"/>
          <w:sz w:val="24"/>
          <w:szCs w:val="24"/>
          <w:rtl w:val="0"/>
        </w:rPr>
        <w:t xml:space="preserve">Permita que las puertas interiores permanezcan abiertas para limitar el contacto de las manijas de las puertas.</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1080" w:right="1223.9999999999998" w:firstLine="0"/>
        <w:jc w:val="left"/>
        <w:rPr>
          <w:rFonts w:ascii="Times New Roman" w:cs="Times New Roman" w:eastAsia="Times New Roman" w:hAnsi="Times New Roman"/>
          <w:color w:val="595959"/>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80" w:right="638.4000000000003"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595959"/>
          <w:sz w:val="24"/>
          <w:szCs w:val="24"/>
          <w:u w:val="none"/>
          <w:shd w:fill="auto" w:val="clear"/>
          <w:vertAlign w:val="baseline"/>
          <w:rtl w:val="0"/>
        </w:rPr>
        <w:t xml:space="preserve">o </w:t>
      </w:r>
      <w:r w:rsidDel="00000000" w:rsidR="00000000" w:rsidRPr="00000000">
        <w:rPr>
          <w:rFonts w:ascii="Cambria" w:cs="Cambria" w:eastAsia="Cambria" w:hAnsi="Cambria"/>
          <w:sz w:val="24"/>
          <w:szCs w:val="24"/>
          <w:rtl w:val="0"/>
        </w:rPr>
        <w:t xml:space="preserve">Proporcione estaciones de desinfección en todo el edificio, particularmente en los puntos de entrada y salida.</w:t>
      </w:r>
      <w:r w:rsidDel="00000000" w:rsidR="00000000" w:rsidRPr="00000000">
        <w:rPr>
          <w:rFonts w:ascii="Times New Roman" w:cs="Times New Roman" w:eastAsia="Times New Roman" w:hAnsi="Times New Roman"/>
          <w:b w:val="0"/>
          <w:i w:val="0"/>
          <w:smallCaps w:val="0"/>
          <w:strike w:val="0"/>
          <w:color w:val="595959"/>
          <w:sz w:val="24"/>
          <w:szCs w:val="24"/>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1080" w:right="1027.2000000000003"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595959"/>
          <w:sz w:val="24"/>
          <w:szCs w:val="24"/>
          <w:u w:val="none"/>
          <w:shd w:fill="auto" w:val="clear"/>
          <w:vertAlign w:val="baseline"/>
          <w:rtl w:val="0"/>
        </w:rPr>
        <w:t xml:space="preserve">o </w:t>
      </w:r>
      <w:r w:rsidDel="00000000" w:rsidR="00000000" w:rsidRPr="00000000">
        <w:rPr>
          <w:rFonts w:ascii="Cambria" w:cs="Cambria" w:eastAsia="Cambria" w:hAnsi="Cambria"/>
          <w:sz w:val="24"/>
          <w:szCs w:val="24"/>
          <w:rtl w:val="0"/>
        </w:rPr>
        <w:t xml:space="preserve">Considere instalar sistemas de entrada de puerta sin contacto o proporcionar barreras de un solo uso (es decir, toallas de papel) para tocar las puertas y las manijas del lavabo en los baños.</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1080" w:right="1867.2000000000003" w:firstLine="0"/>
        <w:jc w:val="center"/>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595959"/>
          <w:sz w:val="24"/>
          <w:szCs w:val="24"/>
          <w:u w:val="none"/>
          <w:shd w:fill="auto" w:val="clear"/>
          <w:vertAlign w:val="baseline"/>
          <w:rtl w:val="0"/>
        </w:rPr>
        <w:t xml:space="preserve">o </w:t>
      </w:r>
      <w:r w:rsidDel="00000000" w:rsidR="00000000" w:rsidRPr="00000000">
        <w:rPr>
          <w:rFonts w:ascii="Cambria" w:cs="Cambria" w:eastAsia="Cambria" w:hAnsi="Cambria"/>
          <w:sz w:val="24"/>
          <w:szCs w:val="24"/>
          <w:rtl w:val="0"/>
        </w:rPr>
        <w:t xml:space="preserve">Use tableros de mensajes o mensajes digitales y redes sociales para anuncios para eliminar el uso de boletines y folletos.</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360" w:right="5040" w:firstLine="0"/>
        <w:jc w:val="left"/>
        <w:rPr>
          <w:rFonts w:ascii="Times New Roman" w:cs="Times New Roman" w:eastAsia="Times New Roman" w:hAnsi="Times New Roman"/>
          <w:b w:val="0"/>
          <w:i w:val="1"/>
          <w:smallCaps w:val="0"/>
          <w:strike w:val="0"/>
          <w:color w:val="595959"/>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ed7d31"/>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Para servicios religiosos semanales: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1080" w:right="480"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595959"/>
          <w:sz w:val="24"/>
          <w:szCs w:val="24"/>
          <w:u w:val="none"/>
          <w:shd w:fill="auto" w:val="clear"/>
          <w:vertAlign w:val="baseline"/>
          <w:rtl w:val="0"/>
        </w:rPr>
        <w:t xml:space="preserve">o </w:t>
      </w:r>
      <w:r w:rsidDel="00000000" w:rsidR="00000000" w:rsidRPr="00000000">
        <w:rPr>
          <w:rFonts w:ascii="Cambria" w:cs="Cambria" w:eastAsia="Cambria" w:hAnsi="Cambria"/>
          <w:sz w:val="24"/>
          <w:szCs w:val="24"/>
          <w:rtl w:val="0"/>
        </w:rPr>
        <w:t xml:space="preserve">Los miembros están más seguros en casa. Continúe brindando y fomentando el uso de la transmisión en línea y las opciones de acceso para las personas que pueden utilizar estas opciones. Ningún lugar de culto debe sentirse obligado a regresar a la adoración en persona antes de que estén listos para hacerlo.</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1080" w:right="1185.5999999999995"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595959"/>
          <w:sz w:val="24"/>
          <w:szCs w:val="24"/>
          <w:u w:val="none"/>
          <w:shd w:fill="auto" w:val="clear"/>
          <w:vertAlign w:val="baseline"/>
          <w:rtl w:val="0"/>
        </w:rPr>
        <w:t xml:space="preserve">o </w:t>
      </w:r>
      <w:r w:rsidDel="00000000" w:rsidR="00000000" w:rsidRPr="00000000">
        <w:rPr>
          <w:rFonts w:ascii="Cambria" w:cs="Cambria" w:eastAsia="Cambria" w:hAnsi="Cambria"/>
          <w:sz w:val="24"/>
          <w:szCs w:val="24"/>
          <w:rtl w:val="0"/>
        </w:rPr>
        <w:t xml:space="preserve">Considere la posibilidad de realizar múltiples servicios, con tiempo para una limpieza a fondo entre cada servicio, para permitir un mayor distanciamiento durante los servicios.</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1080" w:right="2160"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595959"/>
          <w:sz w:val="24"/>
          <w:szCs w:val="24"/>
          <w:u w:val="none"/>
          <w:shd w:fill="auto" w:val="clear"/>
          <w:vertAlign w:val="baseline"/>
          <w:rtl w:val="0"/>
        </w:rPr>
        <w:t xml:space="preserve">o </w:t>
      </w:r>
      <w:r w:rsidDel="00000000" w:rsidR="00000000" w:rsidRPr="00000000">
        <w:rPr>
          <w:rFonts w:ascii="Cambria" w:cs="Cambria" w:eastAsia="Cambria" w:hAnsi="Cambria"/>
          <w:sz w:val="24"/>
          <w:szCs w:val="24"/>
          <w:rtl w:val="0"/>
        </w:rPr>
        <w:t xml:space="preserve">Suspender el coro como parte de los servicios.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1080" w:right="1132.7999999999997"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595959"/>
          <w:sz w:val="24"/>
          <w:szCs w:val="24"/>
          <w:u w:val="none"/>
          <w:shd w:fill="auto" w:val="clear"/>
          <w:vertAlign w:val="baseline"/>
          <w:rtl w:val="0"/>
        </w:rPr>
        <w:t xml:space="preserve">o </w:t>
      </w:r>
      <w:r w:rsidDel="00000000" w:rsidR="00000000" w:rsidRPr="00000000">
        <w:rPr>
          <w:rFonts w:ascii="Cambria" w:cs="Cambria" w:eastAsia="Cambria" w:hAnsi="Cambria"/>
          <w:sz w:val="24"/>
          <w:szCs w:val="24"/>
          <w:rtl w:val="0"/>
        </w:rPr>
        <w:t xml:space="preserve">Considere servicios más cortos para evitar la necesidad de que las personas utilicen los baños.</w:t>
      </w:r>
      <w:r w:rsidDel="00000000" w:rsidR="00000000" w:rsidRPr="00000000">
        <w:rPr>
          <w:rFonts w:ascii="Times New Roman" w:cs="Times New Roman" w:eastAsia="Times New Roman" w:hAnsi="Times New Roman"/>
          <w:b w:val="0"/>
          <w:i w:val="0"/>
          <w:smallCaps w:val="0"/>
          <w:strike w:val="0"/>
          <w:color w:val="595959"/>
          <w:sz w:val="24"/>
          <w:szCs w:val="24"/>
          <w:u w:val="none"/>
          <w:shd w:fill="auto" w:val="clear"/>
          <w:vertAlign w:val="baseline"/>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1080" w:right="1684.8000000000002"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595959"/>
          <w:sz w:val="24"/>
          <w:szCs w:val="24"/>
          <w:u w:val="none"/>
          <w:shd w:fill="auto" w:val="clear"/>
          <w:vertAlign w:val="baseline"/>
          <w:rtl w:val="0"/>
        </w:rPr>
        <w:t xml:space="preserve">o </w:t>
      </w:r>
      <w:r w:rsidDel="00000000" w:rsidR="00000000" w:rsidRPr="00000000">
        <w:rPr>
          <w:rFonts w:ascii="Cambria" w:cs="Cambria" w:eastAsia="Cambria" w:hAnsi="Cambria"/>
          <w:sz w:val="24"/>
          <w:szCs w:val="24"/>
          <w:rtl w:val="0"/>
        </w:rPr>
        <w:t xml:space="preserve">Considere limitar o suspender los servicios para jóvenes hasta un momento más seguro.</w:t>
      </w:r>
      <w:r w:rsidDel="00000000" w:rsidR="00000000" w:rsidRPr="00000000">
        <w:rPr>
          <w:rFonts w:ascii="Times New Roman" w:cs="Times New Roman" w:eastAsia="Times New Roman" w:hAnsi="Times New Roman"/>
          <w:b w:val="0"/>
          <w:i w:val="0"/>
          <w:smallCaps w:val="0"/>
          <w:strike w:val="0"/>
          <w:color w:val="595959"/>
          <w:sz w:val="24"/>
          <w:szCs w:val="24"/>
          <w:u w:val="none"/>
          <w:shd w:fill="auto" w:val="clear"/>
          <w:vertAlign w:val="baseline"/>
          <w:rtl w:val="0"/>
        </w:rPr>
        <w:t xml:space="preserv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1080" w:right="412.7999999999997"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595959"/>
          <w:sz w:val="24"/>
          <w:szCs w:val="24"/>
          <w:u w:val="none"/>
          <w:shd w:fill="auto" w:val="clear"/>
          <w:vertAlign w:val="baseline"/>
          <w:rtl w:val="0"/>
        </w:rPr>
        <w:t xml:space="preserve">o </w:t>
      </w:r>
      <w:r w:rsidDel="00000000" w:rsidR="00000000" w:rsidRPr="00000000">
        <w:rPr>
          <w:rFonts w:ascii="Cambria" w:cs="Cambria" w:eastAsia="Cambria" w:hAnsi="Cambria"/>
          <w:sz w:val="24"/>
          <w:szCs w:val="24"/>
          <w:rtl w:val="0"/>
        </w:rPr>
        <w:t xml:space="preserve">Considere la posibilidad de realizar servicios en grupos pequeños o separados para </w:t>
      </w:r>
      <w:r w:rsidDel="00000000" w:rsidR="00000000" w:rsidRPr="00000000">
        <w:rPr>
          <w:rFonts w:ascii="Cambria" w:cs="Cambria" w:eastAsia="Cambria" w:hAnsi="Cambria"/>
          <w:sz w:val="24"/>
          <w:szCs w:val="24"/>
          <w:u w:val="single"/>
          <w:rtl w:val="0"/>
        </w:rPr>
        <w:t xml:space="preserve">personas mayores y otras poblaciones de alto riesgo</w:t>
      </w:r>
      <w:r w:rsidDel="00000000" w:rsidR="00000000" w:rsidRPr="00000000">
        <w:rPr>
          <w:rFonts w:ascii="Times New Roman" w:cs="Times New Roman" w:eastAsia="Times New Roman" w:hAnsi="Times New Roman"/>
          <w:b w:val="0"/>
          <w:i w:val="0"/>
          <w:smallCaps w:val="0"/>
          <w:strike w:val="0"/>
          <w:color w:val="595959"/>
          <w:sz w:val="24"/>
          <w:szCs w:val="24"/>
          <w:u w:val="none"/>
          <w:shd w:fill="auto" w:val="clear"/>
          <w:vertAlign w:val="baseline"/>
          <w:rtl w:val="0"/>
        </w:rPr>
        <w:t xml:space="preserve">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1800" w:right="969.6000000000004"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Considere hacer de este el primer servicio de la semana, después de haber realizado una limpieza y desinfección minuciosa de las instalaciones.</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1800" w:right="494.40000000000055"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Asegúrese de que el uso de cubiertas faciales y el distanciamiento físico se mantengan entre las personas en este servicio.</w:t>
      </w:r>
      <w:r w:rsidDel="00000000" w:rsidR="00000000" w:rsidRPr="00000000">
        <w:rPr>
          <w:rFonts w:ascii="Times New Roman" w:cs="Times New Roman" w:eastAsia="Times New Roman" w:hAnsi="Times New Roman"/>
          <w:b w:val="0"/>
          <w:i w:val="0"/>
          <w:smallCaps w:val="0"/>
          <w:strike w:val="0"/>
          <w:color w:val="595959"/>
          <w:sz w:val="24"/>
          <w:szCs w:val="24"/>
          <w:u w:val="none"/>
          <w:shd w:fill="auto" w:val="clear"/>
          <w:vertAlign w:val="baseline"/>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1800" w:right="1699.1999999999996"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Arial" w:cs="Arial" w:eastAsia="Arial" w:hAnsi="Arial"/>
          <w:b w:val="0"/>
          <w:i w:val="0"/>
          <w:smallCaps w:val="0"/>
          <w:strike w:val="0"/>
          <w:color w:val="595959"/>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Asegure el distanciamiento social en estacionamientos o áreas comunes.</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60" w:right="782.4000000000001" w:firstLine="0"/>
        <w:jc w:val="left"/>
        <w:rPr>
          <w:rFonts w:ascii="Times New Roman" w:cs="Times New Roman" w:eastAsia="Times New Roman" w:hAnsi="Times New Roman"/>
          <w:color w:val="595959"/>
          <w:sz w:val="24"/>
          <w:szCs w:val="24"/>
        </w:rPr>
      </w:pPr>
      <w:r w:rsidDel="00000000" w:rsidR="00000000" w:rsidRPr="00000000">
        <w:rPr>
          <w:rFonts w:ascii="Arial Unicode MS" w:cs="Arial Unicode MS" w:eastAsia="Arial Unicode MS" w:hAnsi="Arial Unicode MS"/>
          <w:b w:val="0"/>
          <w:i w:val="0"/>
          <w:smallCaps w:val="0"/>
          <w:strike w:val="0"/>
          <w:color w:val="ed7d31"/>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Considere suspender el uso de elementos comunes (por ejemplo, micrófonos, libros, himnarios, textos bíblicos) que pueden compartirse entre las personas y que son difíciles de limpiar. Considere asignar libros religiosos a una familia o individuo que puedan llevar a cada servicio, o use un proyector para la exhibición de textos sagrados, escrituras y canciones.</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360" w:right="782.4000000000001" w:firstLine="0"/>
        <w:jc w:val="left"/>
        <w:rPr>
          <w:rFonts w:ascii="Times New Roman" w:cs="Times New Roman" w:eastAsia="Times New Roman" w:hAnsi="Times New Roman"/>
          <w:color w:val="595959"/>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715.1999999999998" w:firstLine="0"/>
        <w:jc w:val="left"/>
        <w:rPr>
          <w:rFonts w:ascii="Times New Roman" w:cs="Times New Roman" w:eastAsia="Times New Roman" w:hAnsi="Times New Roman"/>
          <w:color w:val="595959"/>
          <w:sz w:val="24"/>
          <w:szCs w:val="24"/>
        </w:rPr>
      </w:pPr>
      <w:r w:rsidDel="00000000" w:rsidR="00000000" w:rsidRPr="00000000">
        <w:rPr>
          <w:rFonts w:ascii="Arial Unicode MS" w:cs="Arial Unicode MS" w:eastAsia="Arial Unicode MS" w:hAnsi="Arial Unicode MS"/>
          <w:b w:val="0"/>
          <w:i w:val="0"/>
          <w:smallCaps w:val="0"/>
          <w:strike w:val="0"/>
          <w:color w:val="ed7d31"/>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Cuando se aplican aceites, agua, cenizas u otros materiales en la frente de una persona, se debe usar la auto aplicación, en la medida de lo posible.</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715.1999999999998" w:firstLine="0"/>
        <w:jc w:val="left"/>
        <w:rPr>
          <w:rFonts w:ascii="Times New Roman" w:cs="Times New Roman" w:eastAsia="Times New Roman" w:hAnsi="Times New Roman"/>
          <w:color w:val="595959"/>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715.1999999999998"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ed7d31"/>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Suspenda las comidas compartidas y otras actividades donde las personas puedan reunirse en grupos (por ejemplo, limitar o suspender estaciones de café, comida compartida, reunirse y saludar antes y después de un servicio) con excepción de servicios de comida esenciales para personas de bajos ingresos.</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360" w:right="3510" w:firstLine="0"/>
        <w:jc w:val="left"/>
        <w:rPr>
          <w:rFonts w:ascii="Times New Roman" w:cs="Times New Roman" w:eastAsia="Times New Roman" w:hAnsi="Times New Roman"/>
          <w:b w:val="0"/>
          <w:i w:val="1"/>
          <w:smallCaps w:val="0"/>
          <w:strike w:val="0"/>
          <w:color w:val="595959"/>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ed7d31"/>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 Posibles métodos para los servicios religiosos: </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623.9999999999998"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ed7d31"/>
          <w:sz w:val="24"/>
          <w:szCs w:val="24"/>
          <w:u w:val="none"/>
          <w:shd w:fill="auto" w:val="clear"/>
          <w:vertAlign w:val="baseline"/>
          <w:rtl w:val="0"/>
        </w:rPr>
        <w:t xml:space="preserve">1. </w:t>
      </w:r>
      <w:r w:rsidDel="00000000" w:rsidR="00000000" w:rsidRPr="00000000">
        <w:rPr>
          <w:rFonts w:ascii="Cambria" w:cs="Cambria" w:eastAsia="Cambria" w:hAnsi="Cambria"/>
          <w:b w:val="1"/>
          <w:sz w:val="24"/>
          <w:szCs w:val="24"/>
          <w:rtl w:val="0"/>
        </w:rPr>
        <w:t xml:space="preserve">Iglesia de estacionamiento/ iglesia en carro:</w:t>
      </w:r>
      <w:r w:rsidDel="00000000" w:rsidR="00000000" w:rsidRPr="00000000">
        <w:rPr>
          <w:rFonts w:ascii="Cambria" w:cs="Cambria" w:eastAsia="Cambria" w:hAnsi="Cambria"/>
          <w:sz w:val="24"/>
          <w:szCs w:val="24"/>
          <w:rtl w:val="0"/>
        </w:rPr>
        <w:t xml:space="preserve"> Este es el modelo más seguro de servicio religioso donde se puede mantener el distanciamiento social.</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55.20000000000005" w:line="276" w:lineRule="auto"/>
        <w:ind w:left="720" w:right="729.6000000000004"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ed7d31"/>
          <w:sz w:val="24"/>
          <w:szCs w:val="24"/>
          <w:u w:val="none"/>
          <w:shd w:fill="auto" w:val="clear"/>
          <w:vertAlign w:val="baseline"/>
          <w:rtl w:val="0"/>
        </w:rPr>
        <w:t xml:space="preserve">2. </w:t>
      </w:r>
      <w:r w:rsidDel="00000000" w:rsidR="00000000" w:rsidRPr="00000000">
        <w:rPr>
          <w:rFonts w:ascii="Cambria" w:cs="Cambria" w:eastAsia="Cambria" w:hAnsi="Cambria"/>
          <w:b w:val="1"/>
          <w:sz w:val="24"/>
          <w:szCs w:val="24"/>
          <w:rtl w:val="0"/>
        </w:rPr>
        <w:t xml:space="preserve">Registro para los servicios de adoración</w:t>
      </w:r>
      <w:r w:rsidDel="00000000" w:rsidR="00000000" w:rsidRPr="00000000">
        <w:rPr>
          <w:rFonts w:ascii="Cambria" w:cs="Cambria" w:eastAsia="Cambria" w:hAnsi="Cambria"/>
          <w:sz w:val="24"/>
          <w:szCs w:val="24"/>
          <w:rtl w:val="0"/>
        </w:rPr>
        <w:t xml:space="preserve">: esto limitará la cantidad de servicios de adoración en vivo. Solicite a los miembros, visitantes o invitados que se registren para un servicio en vivo por mes o cada dos semanas (en la Fase 1). Si es necesario, los miembros pueden turnarse entre los servicios de adoración en línea y en persona durante este tiempo intermedio. Deje espacio para visitantes improvisados ​​registrando menos personas (para cada culto o servicio religioso) que el máximo permitido según las restricciones de ocupación.</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720" w:right="393.599999999999" w:firstLine="0"/>
        <w:jc w:val="both"/>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ed7d31"/>
          <w:sz w:val="24"/>
          <w:szCs w:val="24"/>
          <w:u w:val="none"/>
          <w:shd w:fill="auto" w:val="clear"/>
          <w:vertAlign w:val="baseline"/>
          <w:rtl w:val="0"/>
        </w:rPr>
        <w:t xml:space="preserve">3. </w:t>
      </w:r>
      <w:r w:rsidDel="00000000" w:rsidR="00000000" w:rsidRPr="00000000">
        <w:rPr>
          <w:rFonts w:ascii="Cambria" w:cs="Cambria" w:eastAsia="Cambria" w:hAnsi="Cambria"/>
          <w:b w:val="1"/>
          <w:sz w:val="24"/>
          <w:szCs w:val="24"/>
          <w:rtl w:val="0"/>
        </w:rPr>
        <w:t xml:space="preserve">Reuniones múltiples durante la semana:</w:t>
      </w:r>
      <w:r w:rsidDel="00000000" w:rsidR="00000000" w:rsidRPr="00000000">
        <w:rPr>
          <w:rFonts w:ascii="Cambria" w:cs="Cambria" w:eastAsia="Cambria" w:hAnsi="Cambria"/>
          <w:sz w:val="24"/>
          <w:szCs w:val="24"/>
          <w:rtl w:val="0"/>
        </w:rPr>
        <w:t xml:space="preserve"> un lugar de culto puede dividir el número de congregantes por el nivel máximo de ocupación y ofrecer servicios de culto a ese nivel. Considere agregar servicios en línea, servicios múltiples en un día o servicios alternativos durante la semana y / o los sábados y domingos.</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720" w:right="796.7999999999995"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ed7d31"/>
          <w:sz w:val="24"/>
          <w:szCs w:val="24"/>
          <w:u w:val="none"/>
          <w:shd w:fill="auto" w:val="clear"/>
          <w:vertAlign w:val="baseline"/>
          <w:rtl w:val="0"/>
        </w:rPr>
        <w:t xml:space="preserve">4. </w:t>
      </w:r>
      <w:r w:rsidDel="00000000" w:rsidR="00000000" w:rsidRPr="00000000">
        <w:rPr>
          <w:rFonts w:ascii="Cambria" w:cs="Cambria" w:eastAsia="Cambria" w:hAnsi="Cambria"/>
          <w:b w:val="1"/>
          <w:sz w:val="24"/>
          <w:szCs w:val="24"/>
          <w:rtl w:val="0"/>
        </w:rPr>
        <w:t xml:space="preserve">Utilice múltiples métodos</w:t>
      </w:r>
      <w:r w:rsidDel="00000000" w:rsidR="00000000" w:rsidRPr="00000000">
        <w:rPr>
          <w:rFonts w:ascii="Cambria" w:cs="Cambria" w:eastAsia="Cambria" w:hAnsi="Cambria"/>
          <w:sz w:val="24"/>
          <w:szCs w:val="24"/>
          <w:rtl w:val="0"/>
        </w:rPr>
        <w:t xml:space="preserve">: como resultado de la crisis de COVID-19, la mayoría de los lugares de culto perdieron la capacidad de reunirse en persona, pero muchos obtuvieron una presencia en línea más fuerte. Considere fomentar ambos aspectos para las personas en riesgo, así como también para aumentar la capacidad de alcanzar y servir a los que están fuera de los muros de la organización de fe.</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720" w:right="816.0000000000002" w:firstLine="0"/>
        <w:jc w:val="left"/>
        <w:rPr>
          <w:rFonts w:ascii="Times New Roman" w:cs="Times New Roman" w:eastAsia="Times New Roman" w:hAnsi="Times New Roman"/>
          <w:b w:val="1"/>
          <w:color w:val="595959"/>
          <w:sz w:val="24"/>
          <w:szCs w:val="24"/>
        </w:rPr>
      </w:pPr>
      <w:r w:rsidDel="00000000" w:rsidR="00000000" w:rsidRPr="00000000">
        <w:rPr>
          <w:rFonts w:ascii="Times New Roman" w:cs="Times New Roman" w:eastAsia="Times New Roman" w:hAnsi="Times New Roman"/>
          <w:b w:val="0"/>
          <w:i w:val="0"/>
          <w:smallCaps w:val="0"/>
          <w:strike w:val="0"/>
          <w:color w:val="ed7d31"/>
          <w:sz w:val="24"/>
          <w:szCs w:val="24"/>
          <w:u w:val="none"/>
          <w:shd w:fill="auto" w:val="clear"/>
          <w:vertAlign w:val="baseline"/>
          <w:rtl w:val="0"/>
        </w:rPr>
        <w:t xml:space="preserve">5. </w:t>
      </w:r>
      <w:r w:rsidDel="00000000" w:rsidR="00000000" w:rsidRPr="00000000">
        <w:rPr>
          <w:rFonts w:ascii="Cambria" w:cs="Cambria" w:eastAsia="Cambria" w:hAnsi="Cambria"/>
          <w:b w:val="1"/>
          <w:sz w:val="24"/>
          <w:szCs w:val="24"/>
          <w:rtl w:val="0"/>
        </w:rPr>
        <w:t xml:space="preserve">Servicios solo para adultos:</w:t>
      </w:r>
      <w:r w:rsidDel="00000000" w:rsidR="00000000" w:rsidRPr="00000000">
        <w:rPr>
          <w:rFonts w:ascii="Cambria" w:cs="Cambria" w:eastAsia="Cambria" w:hAnsi="Cambria"/>
          <w:sz w:val="24"/>
          <w:szCs w:val="24"/>
          <w:rtl w:val="0"/>
        </w:rPr>
        <w:t xml:space="preserve"> este método le pide a los padres de niños pequeños que alternen la asistencia al servicio religioso (lo que naturalmente reduce la asistencia, ya que uno de los padres se queda en casa con los niños).</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720" w:right="816.0000000000002" w:firstLine="0"/>
        <w:jc w:val="left"/>
        <w:rPr>
          <w:rFonts w:ascii="Times New Roman" w:cs="Times New Roman" w:eastAsia="Times New Roman" w:hAnsi="Times New Roman"/>
          <w:b w:val="0"/>
          <w:i w:val="0"/>
          <w:smallCaps w:val="0"/>
          <w:strike w:val="0"/>
          <w:color w:val="595959"/>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ed7d31"/>
          <w:sz w:val="24"/>
          <w:szCs w:val="24"/>
          <w:u w:val="none"/>
          <w:shd w:fill="auto" w:val="clear"/>
          <w:vertAlign w:val="baseline"/>
          <w:rtl w:val="0"/>
        </w:rPr>
        <w:t xml:space="preserve">6. </w:t>
      </w:r>
      <w:r w:rsidDel="00000000" w:rsidR="00000000" w:rsidRPr="00000000">
        <w:rPr>
          <w:rFonts w:ascii="Cambria" w:cs="Cambria" w:eastAsia="Cambria" w:hAnsi="Cambria"/>
          <w:b w:val="1"/>
          <w:sz w:val="24"/>
          <w:szCs w:val="24"/>
          <w:rtl w:val="0"/>
        </w:rPr>
        <w:t xml:space="preserve">Solo en línea</w:t>
      </w:r>
      <w:r w:rsidDel="00000000" w:rsidR="00000000" w:rsidRPr="00000000">
        <w:rPr>
          <w:rFonts w:ascii="Cambria" w:cs="Cambria" w:eastAsia="Cambria" w:hAnsi="Cambria"/>
          <w:sz w:val="24"/>
          <w:szCs w:val="24"/>
          <w:rtl w:val="0"/>
        </w:rPr>
        <w:t xml:space="preserve">: adopte este enfoque si se encuentra en un área de alto riesgo, su lugar de culto aún no está preparado con las condiciones descritas en las pautas estatales para la apertura, usted o un miembro de su familia tiene síntomas de COVID-19, o Las autoridades gubernamentales han solicitado medidas adicionales en interés de la salud pública.</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571.1999999999999" w:line="276" w:lineRule="auto"/>
        <w:ind w:left="4622.4" w:right="4617.6"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680" w:firstLine="0"/>
        <w:jc w:val="left"/>
        <w:rPr>
          <w:rFonts w:ascii="Cambria" w:cs="Cambria" w:eastAsia="Cambria" w:hAnsi="Cambria"/>
          <w:sz w:val="24"/>
          <w:szCs w:val="24"/>
        </w:rPr>
      </w:pPr>
      <w:r w:rsidDel="00000000" w:rsidR="00000000" w:rsidRPr="00000000">
        <w:rPr>
          <w:color w:val="c45911"/>
          <w:sz w:val="27.959999084472656"/>
          <w:szCs w:val="27.959999084472656"/>
          <w:rtl w:val="0"/>
        </w:rPr>
        <w:t xml:space="preserve">Recursos para Comunicación:</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97.6" w:line="276" w:lineRule="auto"/>
        <w:ind w:left="0" w:right="801.5999999999997" w:firstLine="0"/>
        <w:jc w:val="left"/>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Cambria" w:cs="Cambria" w:eastAsia="Cambria" w:hAnsi="Cambria"/>
          <w:sz w:val="24"/>
          <w:szCs w:val="24"/>
          <w:rtl w:val="0"/>
        </w:rPr>
        <w:t xml:space="preserve">Los miembros y líderes de las diversas comunidades religiosas y funerarias de todo el Commonwealth pueden recibir un kit de herramientas de señalización y registrarse para recibir información actualizada de la Oficina del Gobernador de Diversidad y Socios en Oración y Prevención del Departamento de Salud de Virginia comunicándose con DEIDirector @ gobernador .virginia.gov o OHE@vdh.virginia.gov</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446.4" w:line="276" w:lineRule="auto"/>
        <w:ind w:left="0" w:right="4996.799999999999" w:firstLine="0"/>
        <w:jc w:val="left"/>
        <w:rPr>
          <w:rFonts w:ascii="Arial" w:cs="Arial" w:eastAsia="Arial" w:hAnsi="Arial"/>
          <w:b w:val="0"/>
          <w:i w:val="0"/>
          <w:smallCaps w:val="0"/>
          <w:strike w:val="0"/>
          <w:color w:val="c45911"/>
          <w:sz w:val="27.959999084472656"/>
          <w:szCs w:val="27.959999084472656"/>
          <w:u w:val="none"/>
          <w:shd w:fill="auto" w:val="clear"/>
          <w:vertAlign w:val="baseline"/>
        </w:rPr>
      </w:pPr>
      <w:r w:rsidDel="00000000" w:rsidR="00000000" w:rsidRPr="00000000">
        <w:rPr>
          <w:color w:val="c45911"/>
          <w:sz w:val="27.959999084472656"/>
          <w:szCs w:val="27.959999084472656"/>
          <w:rtl w:val="0"/>
        </w:rPr>
        <w:t xml:space="preserve">Recursos para imprimir y pegar: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720" w:right="1905.5999999999995" w:firstLine="0"/>
        <w:jc w:val="left"/>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CDC Symptoms English CDC Symptoms Spanish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1502.4" w:firstLine="0"/>
        <w:jc w:val="left"/>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CDC Printable Flyer English CDC Printable Flyer Spanish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720" w:right="1550.3999999999996" w:firstLine="0"/>
        <w:jc w:val="left"/>
        <w:rPr>
          <w:rFonts w:ascii="Times New Roman" w:cs="Times New Roman" w:eastAsia="Times New Roman" w:hAnsi="Times New Roman"/>
          <w:b w:val="0"/>
          <w:i w:val="0"/>
          <w:smallCaps w:val="0"/>
          <w:strike w:val="0"/>
          <w:color w:val="1155cc"/>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CDC Printable Flyer Chinese CDC Printable Flyer Korean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720" w:right="2635.2" w:firstLine="0"/>
        <w:jc w:val="left"/>
        <w:rPr>
          <w:rFonts w:ascii="Arial" w:cs="Arial" w:eastAsia="Arial" w:hAnsi="Arial"/>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CDC Printable Flyer Vietnamese FDA information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 w:name="Arial Unicode M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spanol.cdc.gov/coronavirus/2019-ncov/prevent-getting-sick/cloth-face-co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