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D3" w:rsidRPr="008A5BD3" w:rsidRDefault="00AC08F0" w:rsidP="006A0C00">
      <w:pPr>
        <w:pStyle w:val="msotitle3"/>
        <w:widowControl w:val="0"/>
        <w:jc w:val="left"/>
        <w:rPr>
          <w:rFonts w:asciiTheme="minorHAnsi" w:hAnsiTheme="minorHAnsi"/>
          <w:i w:val="0"/>
          <w:color w:val="FF0000"/>
          <w:sz w:val="24"/>
          <w:szCs w:val="24"/>
        </w:rPr>
      </w:pPr>
      <w:r w:rsidRPr="008A5BD3">
        <w:rPr>
          <w:rFonts w:asciiTheme="minorHAnsi" w:hAnsiTheme="minorHAnsi"/>
          <w:i w:val="0"/>
          <w:color w:val="FF0000"/>
          <w:sz w:val="24"/>
          <w:szCs w:val="24"/>
        </w:rPr>
        <w:t xml:space="preserve"> </w:t>
      </w:r>
    </w:p>
    <w:p w:rsidR="008A5BD3" w:rsidRPr="008A5BD3" w:rsidRDefault="008A5BD3" w:rsidP="006A0C00">
      <w:pPr>
        <w:pStyle w:val="msotitle3"/>
        <w:widowControl w:val="0"/>
        <w:jc w:val="left"/>
        <w:rPr>
          <w:rFonts w:asciiTheme="minorHAnsi" w:hAnsiTheme="minorHAnsi"/>
          <w:i w:val="0"/>
          <w:color w:val="FF0000"/>
          <w:sz w:val="24"/>
          <w:szCs w:val="24"/>
        </w:rPr>
      </w:pPr>
    </w:p>
    <w:p w:rsidR="008A5BD3" w:rsidRPr="008A5BD3" w:rsidRDefault="008A5BD3" w:rsidP="006A0C00">
      <w:pPr>
        <w:pStyle w:val="msotitle3"/>
        <w:widowControl w:val="0"/>
        <w:jc w:val="left"/>
        <w:rPr>
          <w:rFonts w:asciiTheme="minorHAnsi" w:hAnsiTheme="minorHAnsi"/>
          <w:i w:val="0"/>
          <w:color w:val="FF0000"/>
          <w:sz w:val="24"/>
          <w:szCs w:val="24"/>
        </w:rPr>
      </w:pPr>
    </w:p>
    <w:p w:rsidR="00A42A94" w:rsidRDefault="00A42A94" w:rsidP="00A42A94">
      <w:pPr>
        <w:ind w:left="1350"/>
      </w:pPr>
      <w:r>
        <w:t>May 14, 2020</w:t>
      </w:r>
    </w:p>
    <w:p w:rsidR="00A42A94" w:rsidRDefault="00A42A94" w:rsidP="00A42A94">
      <w:pPr>
        <w:ind w:left="1350"/>
      </w:pPr>
    </w:p>
    <w:p w:rsidR="00A42A94" w:rsidRDefault="00A42A94" w:rsidP="00A42A94">
      <w:pPr>
        <w:ind w:left="1350"/>
      </w:pPr>
    </w:p>
    <w:p w:rsidR="00A42A94" w:rsidRDefault="00A42A94" w:rsidP="00A42A94">
      <w:pPr>
        <w:ind w:left="1350"/>
      </w:pPr>
      <w:r>
        <w:t xml:space="preserve">VMRC officials said the organization is well prepared to contain COVID-19 from its campus with medical supplies, sanitizers and daily reporting by its emergency response team. VMRC has not had any confirmed positive test cases among its resident population at the time of this submitted update. </w:t>
      </w:r>
    </w:p>
    <w:p w:rsidR="00A42A94" w:rsidRDefault="00A42A94" w:rsidP="00A42A94">
      <w:pPr>
        <w:ind w:left="1350"/>
      </w:pPr>
    </w:p>
    <w:p w:rsidR="00A42A94" w:rsidRDefault="00A42A94" w:rsidP="00A42A94">
      <w:pPr>
        <w:ind w:left="1350"/>
      </w:pPr>
      <w:r>
        <w:t xml:space="preserve">In April, VMRC </w:t>
      </w:r>
      <w:proofErr w:type="gramStart"/>
      <w:r>
        <w:t>was found</w:t>
      </w:r>
      <w:proofErr w:type="gramEnd"/>
      <w:r>
        <w:t xml:space="preserve"> to be deficiency free after an unannounced COVID-19 Infection Focused Survey by the Virginia Department of Health and Human Services Center for Medicare &amp; Medicaid Services. This state regulatory agency conducts VMRC’s annual survey and site facilities. Inspectors conducted a virtual survey that included several staff interviews and review of VMRC’s policies and procedures related to COVID-19 infection control practices. </w:t>
      </w:r>
    </w:p>
    <w:p w:rsidR="00A42A94" w:rsidRDefault="00A42A94" w:rsidP="00A42A94">
      <w:pPr>
        <w:ind w:left="1350"/>
      </w:pPr>
    </w:p>
    <w:p w:rsidR="00A42A94" w:rsidRDefault="00A42A94" w:rsidP="00A42A94">
      <w:pPr>
        <w:ind w:left="1350"/>
      </w:pPr>
      <w:r>
        <w:t xml:space="preserve">Virginia’s Gov. Ralph Northam </w:t>
      </w:r>
      <w:r w:rsidR="00F93EED">
        <w:t>has</w:t>
      </w:r>
      <w:r>
        <w:t xml:space="preserve"> announce</w:t>
      </w:r>
      <w:r w:rsidR="00F93EED">
        <w:t>d</w:t>
      </w:r>
      <w:r>
        <w:t xml:space="preserve"> the easing of some restrictions in Phase </w:t>
      </w:r>
      <w:proofErr w:type="gramStart"/>
      <w:r>
        <w:t>One</w:t>
      </w:r>
      <w:proofErr w:type="gramEnd"/>
      <w:r>
        <w:t xml:space="preserve"> of ‘reopening’ the Commonwealth. Because the population VMRC serves and cares for is the most vulnerable for COVID-19, all of VMRC’s current policies and restrictions will remain in place until further notice. As VMRC’s COVID Response Team develops and finalizes recovery plans, VMRC staff will communicate those plans to residents, family members and on their COVID alert webpage. </w:t>
      </w:r>
    </w:p>
    <w:p w:rsidR="00587D1A" w:rsidRDefault="00587D1A" w:rsidP="00A42A94">
      <w:pPr>
        <w:pStyle w:val="msotitle3"/>
        <w:widowControl w:val="0"/>
        <w:ind w:left="1350"/>
        <w:jc w:val="left"/>
        <w:rPr>
          <w:rFonts w:asciiTheme="minorHAnsi" w:eastAsiaTheme="minorEastAsia" w:hAnsiTheme="minorHAnsi" w:cstheme="minorBidi"/>
          <w:i w:val="0"/>
          <w:iCs w:val="0"/>
          <w:color w:val="1F497D"/>
          <w:kern w:val="0"/>
          <w:sz w:val="24"/>
          <w:szCs w:val="24"/>
        </w:rPr>
      </w:pPr>
    </w:p>
    <w:p w:rsidR="00587D1A" w:rsidRDefault="00587D1A" w:rsidP="00A42A94">
      <w:pPr>
        <w:pStyle w:val="msotitle3"/>
        <w:widowControl w:val="0"/>
        <w:ind w:left="1350"/>
        <w:jc w:val="left"/>
        <w:rPr>
          <w:rFonts w:asciiTheme="minorHAnsi" w:eastAsiaTheme="minorEastAsia" w:hAnsiTheme="minorHAnsi" w:cstheme="minorBidi"/>
          <w:i w:val="0"/>
          <w:iCs w:val="0"/>
          <w:color w:val="1F497D"/>
          <w:kern w:val="0"/>
          <w:sz w:val="24"/>
          <w:szCs w:val="24"/>
        </w:rPr>
      </w:pPr>
      <w:r>
        <w:rPr>
          <w:rFonts w:asciiTheme="minorHAnsi" w:eastAsiaTheme="minorEastAsia" w:hAnsiTheme="minorHAnsi" w:cstheme="minorBidi"/>
          <w:i w:val="0"/>
          <w:iCs w:val="0"/>
          <w:color w:val="1F497D"/>
          <w:kern w:val="0"/>
          <w:sz w:val="24"/>
          <w:szCs w:val="24"/>
        </w:rPr>
        <w:t>###</w:t>
      </w:r>
      <w:bookmarkStart w:id="0" w:name="_GoBack"/>
      <w:bookmarkEnd w:id="0"/>
    </w:p>
    <w:p w:rsidR="00587D1A" w:rsidRDefault="00587D1A" w:rsidP="00A42A94">
      <w:pPr>
        <w:pStyle w:val="msotitle3"/>
        <w:widowControl w:val="0"/>
        <w:ind w:left="1350"/>
        <w:jc w:val="left"/>
        <w:rPr>
          <w:rFonts w:asciiTheme="minorHAnsi" w:hAnsiTheme="minorHAnsi"/>
          <w:i w:val="0"/>
          <w:color w:val="FF0000"/>
          <w:sz w:val="24"/>
          <w:szCs w:val="24"/>
        </w:rPr>
      </w:pPr>
    </w:p>
    <w:p w:rsidR="00587D1A" w:rsidRDefault="00587D1A" w:rsidP="00A42A94">
      <w:pPr>
        <w:pStyle w:val="msotitle3"/>
        <w:widowControl w:val="0"/>
        <w:ind w:left="1350"/>
        <w:jc w:val="left"/>
        <w:rPr>
          <w:rFonts w:asciiTheme="minorHAnsi" w:hAnsiTheme="minorHAnsi"/>
          <w:i w:val="0"/>
          <w:color w:val="FF0000"/>
          <w:sz w:val="24"/>
          <w:szCs w:val="24"/>
        </w:rPr>
      </w:pPr>
      <w:r>
        <w:rPr>
          <w:rFonts w:asciiTheme="minorHAnsi" w:hAnsiTheme="minorHAnsi"/>
          <w:i w:val="0"/>
          <w:color w:val="FF0000"/>
          <w:sz w:val="24"/>
          <w:szCs w:val="24"/>
        </w:rPr>
        <w:t>Les Helmuth</w:t>
      </w:r>
    </w:p>
    <w:p w:rsidR="00587D1A" w:rsidRDefault="00587D1A" w:rsidP="00A42A94">
      <w:pPr>
        <w:pStyle w:val="msotitle3"/>
        <w:widowControl w:val="0"/>
        <w:ind w:left="1350"/>
        <w:jc w:val="left"/>
        <w:rPr>
          <w:rFonts w:asciiTheme="minorHAnsi" w:hAnsiTheme="minorHAnsi"/>
          <w:i w:val="0"/>
          <w:color w:val="FF0000"/>
          <w:sz w:val="24"/>
          <w:szCs w:val="24"/>
        </w:rPr>
      </w:pPr>
      <w:hyperlink r:id="rId6" w:history="1">
        <w:r w:rsidRPr="0085335E">
          <w:rPr>
            <w:rStyle w:val="Hyperlink"/>
            <w:rFonts w:asciiTheme="minorHAnsi" w:hAnsiTheme="minorHAnsi"/>
            <w:i w:val="0"/>
            <w:sz w:val="24"/>
            <w:szCs w:val="24"/>
          </w:rPr>
          <w:t>lhelmuth@vmrc.org</w:t>
        </w:r>
      </w:hyperlink>
    </w:p>
    <w:p w:rsidR="00587D1A" w:rsidRDefault="00587D1A" w:rsidP="00A42A94">
      <w:pPr>
        <w:pStyle w:val="msotitle3"/>
        <w:widowControl w:val="0"/>
        <w:ind w:left="1350"/>
        <w:jc w:val="left"/>
        <w:rPr>
          <w:rFonts w:asciiTheme="minorHAnsi" w:hAnsiTheme="minorHAnsi"/>
          <w:i w:val="0"/>
          <w:color w:val="FF0000"/>
          <w:sz w:val="24"/>
          <w:szCs w:val="24"/>
        </w:rPr>
      </w:pPr>
      <w:r>
        <w:rPr>
          <w:rFonts w:asciiTheme="minorHAnsi" w:hAnsiTheme="minorHAnsi"/>
          <w:i w:val="0"/>
          <w:color w:val="FF0000"/>
          <w:sz w:val="24"/>
          <w:szCs w:val="24"/>
        </w:rPr>
        <w:t xml:space="preserve">540.564.6556 </w:t>
      </w:r>
    </w:p>
    <w:p w:rsidR="00587D1A" w:rsidRDefault="00587D1A" w:rsidP="00A42A94">
      <w:pPr>
        <w:pStyle w:val="msotitle3"/>
        <w:widowControl w:val="0"/>
        <w:ind w:left="1350"/>
        <w:jc w:val="left"/>
        <w:rPr>
          <w:rFonts w:asciiTheme="minorHAnsi" w:hAnsiTheme="minorHAnsi"/>
          <w:i w:val="0"/>
          <w:color w:val="FF0000"/>
          <w:sz w:val="24"/>
          <w:szCs w:val="24"/>
        </w:rPr>
      </w:pPr>
    </w:p>
    <w:p w:rsidR="00587D1A" w:rsidRPr="008A5BD3" w:rsidRDefault="00587D1A" w:rsidP="00A42A94">
      <w:pPr>
        <w:pStyle w:val="msotitle3"/>
        <w:widowControl w:val="0"/>
        <w:ind w:left="1350"/>
        <w:jc w:val="left"/>
        <w:rPr>
          <w:rFonts w:asciiTheme="minorHAnsi" w:hAnsiTheme="minorHAnsi"/>
          <w:i w:val="0"/>
          <w:color w:val="FF0000"/>
          <w:sz w:val="24"/>
          <w:szCs w:val="24"/>
        </w:rPr>
      </w:pPr>
    </w:p>
    <w:sectPr w:rsidR="00587D1A" w:rsidRPr="008A5BD3" w:rsidSect="00BE4D78">
      <w:headerReference w:type="default" r:id="rId7"/>
      <w:footerReference w:type="default" r:id="rId8"/>
      <w:pgSz w:w="12240" w:h="15840"/>
      <w:pgMar w:top="864" w:right="1080" w:bottom="864" w:left="1080" w:header="8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56" w:rsidRDefault="00960C56" w:rsidP="00BE4D78">
      <w:r>
        <w:separator/>
      </w:r>
    </w:p>
  </w:endnote>
  <w:endnote w:type="continuationSeparator" w:id="0">
    <w:p w:rsidR="00960C56" w:rsidRDefault="00960C56" w:rsidP="00BE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I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78" w:rsidRDefault="006E5B6E">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-685165</wp:posOffset>
              </wp:positionH>
              <wp:positionV relativeFrom="paragraph">
                <wp:posOffset>-300990</wp:posOffset>
              </wp:positionV>
              <wp:extent cx="7772400" cy="572135"/>
              <wp:effectExtent l="10160" t="13335" r="8890" b="241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2135"/>
                      </a:xfrm>
                      <a:prstGeom prst="rect">
                        <a:avLst/>
                      </a:prstGeom>
                      <a:solidFill>
                        <a:srgbClr val="5F8A25"/>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57671C0" id="Rectangle 4" o:spid="_x0000_s1026" style="position:absolute;margin-left:-53.95pt;margin-top:-23.7pt;width:612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" fillcolor="#5f8a25" strokecolor="#4579b8 [3044]">
              <v:shadow on="t" opacity="22936f" origin=",.5" offset="0,.63889mm"/>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-300990</wp:posOffset>
              </wp:positionV>
              <wp:extent cx="29718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E4D78" w:rsidRPr="00BE4D78" w:rsidRDefault="00BE4D78" w:rsidP="00BE4D78">
                          <w:pPr>
                            <w:jc w:val="right"/>
                            <w:rPr>
                              <w:rFonts w:ascii="Myriad Pro" w:hAnsi="Myriad Pro"/>
                              <w:b/>
                              <w:color w:val="FFFFFF" w:themeColor="background1"/>
                              <w:sz w:val="40"/>
                              <w:szCs w:val="40"/>
                            </w:rPr>
                          </w:pPr>
                          <w:r w:rsidRPr="00BE4D78">
                            <w:rPr>
                              <w:rFonts w:ascii="Myriad Pro" w:hAnsi="Myriad Pro"/>
                              <w:b/>
                              <w:color w:val="FFFFFF" w:themeColor="background1"/>
                              <w:sz w:val="40"/>
                              <w:szCs w:val="40"/>
                            </w:rPr>
                            <w:t>vmrc.org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9pt;margin-top:-23.7pt;width:2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" filled="f" stroked="f">
              <v:path arrowok="t"/>
              <v:textbox>
                <w:txbxContent>
                  <w:p w:rsidR="00BE4D78" w:rsidRPr="00BE4D78" w:rsidRDefault="00BE4D78" w:rsidP="00BE4D78">
                    <w:pPr>
                      <w:jc w:val="right"/>
                      <w:rPr>
                        <w:rFonts w:ascii="Myriad Pro" w:hAnsi="Myriad Pro"/>
                        <w:b/>
                        <w:color w:val="FFFFFF" w:themeColor="background1"/>
                        <w:sz w:val="40"/>
                        <w:szCs w:val="40"/>
                      </w:rPr>
                    </w:pPr>
                    <w:r w:rsidRPr="00BE4D78">
                      <w:rPr>
                        <w:rFonts w:ascii="Myriad Pro" w:hAnsi="Myriad Pro"/>
                        <w:b/>
                        <w:color w:val="FFFFFF" w:themeColor="background1"/>
                        <w:sz w:val="40"/>
                        <w:szCs w:val="40"/>
                      </w:rPr>
                      <w:t>vmrc.org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56" w:rsidRDefault="00960C56" w:rsidP="00BE4D78">
      <w:r>
        <w:separator/>
      </w:r>
    </w:p>
  </w:footnote>
  <w:footnote w:type="continuationSeparator" w:id="0">
    <w:p w:rsidR="00960C56" w:rsidRDefault="00960C56" w:rsidP="00BE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78" w:rsidRDefault="006E5B6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0</wp:posOffset>
              </wp:positionV>
              <wp:extent cx="251460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1430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E4D78" w:rsidRDefault="00BE4D78" w:rsidP="00BE4D78">
                          <w:pPr>
                            <w:pStyle w:val="BasicParagraph"/>
                            <w:jc w:val="right"/>
                            <w:rPr>
                              <w:rFonts w:ascii="MyriadPro-Regular" w:hAnsi="MyriadPro-Regular" w:cs="MyriadPro-Regular"/>
                            </w:rPr>
                          </w:pPr>
                          <w:r>
                            <w:rPr>
                              <w:rFonts w:ascii="MyriadPro-Regular" w:hAnsi="MyriadPro-Regular" w:cs="MyriadPro-Regular"/>
                            </w:rPr>
                            <w:t>1501 Virginia Avenue</w:t>
                          </w:r>
                        </w:p>
                        <w:p w:rsidR="00BE4D78" w:rsidRDefault="00BE4D78" w:rsidP="00BE4D78">
                          <w:pPr>
                            <w:pStyle w:val="BasicParagraph"/>
                            <w:jc w:val="right"/>
                            <w:rPr>
                              <w:rFonts w:ascii="MyriadPro-Regular" w:hAnsi="MyriadPro-Regular" w:cs="MyriadPro-Regular"/>
                            </w:rPr>
                          </w:pPr>
                          <w:r>
                            <w:rPr>
                              <w:rFonts w:ascii="MyriadPro-Regular" w:hAnsi="MyriadPro-Regular" w:cs="MyriadPro-Regular"/>
                            </w:rPr>
                            <w:t>Harrisonburg, VA 22802</w:t>
                          </w:r>
                        </w:p>
                        <w:p w:rsidR="00BE4D78" w:rsidRDefault="00BE4D78" w:rsidP="00BE4D78">
                          <w:pPr>
                            <w:pStyle w:val="BasicParagraph"/>
                            <w:jc w:val="right"/>
                            <w:rPr>
                              <w:rFonts w:ascii="MyriadPro-Regular" w:hAnsi="MyriadPro-Regular" w:cs="MyriadPro-Regular"/>
                            </w:rPr>
                          </w:pPr>
                          <w:r>
                            <w:rPr>
                              <w:rFonts w:ascii="MyriadPro-Regular" w:hAnsi="MyriadPro-Regular" w:cs="MyriadPro-Regular"/>
                            </w:rPr>
                            <w:t xml:space="preserve"> (540) 564-3400</w:t>
                          </w:r>
                        </w:p>
                        <w:p w:rsidR="00BE4D78" w:rsidRDefault="00BE4D78" w:rsidP="00BE4D78">
                          <w:pPr>
                            <w:jc w:val="right"/>
                          </w:pPr>
                          <w:r>
                            <w:rPr>
                              <w:rFonts w:ascii="MyriadPro-It" w:hAnsi="MyriadPro-It" w:cs="MyriadPro-It"/>
                              <w:i/>
                              <w:iCs/>
                            </w:rPr>
                            <w:t>toll free</w:t>
                          </w:r>
                          <w:r>
                            <w:rPr>
                              <w:rFonts w:ascii="MyriadPro-Regular" w:hAnsi="MyriadPro-Regular" w:cs="MyriadPro-Regular"/>
                            </w:rPr>
                            <w:t xml:space="preserve"> (888) 564-8672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0;width:19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gVtAIAAL0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" filled="f" stroked="f">
              <v:path arrowok="t"/>
              <v:textbox>
                <w:txbxContent>
                  <w:p w:rsidR="00BE4D78" w:rsidRDefault="00BE4D78" w:rsidP="00BE4D78">
                    <w:pPr>
                      <w:pStyle w:val="BasicParagraph"/>
                      <w:jc w:val="right"/>
                      <w:rPr>
                        <w:rFonts w:ascii="MyriadPro-Regular" w:hAnsi="MyriadPro-Regular" w:cs="MyriadPro-Regular"/>
                      </w:rPr>
                    </w:pPr>
                    <w:r>
                      <w:rPr>
                        <w:rFonts w:ascii="MyriadPro-Regular" w:hAnsi="MyriadPro-Regular" w:cs="MyriadPro-Regular"/>
                      </w:rPr>
                      <w:t>1501 Virginia Avenue</w:t>
                    </w:r>
                  </w:p>
                  <w:p w:rsidR="00BE4D78" w:rsidRDefault="00BE4D78" w:rsidP="00BE4D78">
                    <w:pPr>
                      <w:pStyle w:val="BasicParagraph"/>
                      <w:jc w:val="right"/>
                      <w:rPr>
                        <w:rFonts w:ascii="MyriadPro-Regular" w:hAnsi="MyriadPro-Regular" w:cs="MyriadPro-Regular"/>
                      </w:rPr>
                    </w:pPr>
                    <w:r>
                      <w:rPr>
                        <w:rFonts w:ascii="MyriadPro-Regular" w:hAnsi="MyriadPro-Regular" w:cs="MyriadPro-Regular"/>
                      </w:rPr>
                      <w:t>Harrisonburg, VA 22802</w:t>
                    </w:r>
                  </w:p>
                  <w:p w:rsidR="00BE4D78" w:rsidRDefault="00BE4D78" w:rsidP="00BE4D78">
                    <w:pPr>
                      <w:pStyle w:val="BasicParagraph"/>
                      <w:jc w:val="right"/>
                      <w:rPr>
                        <w:rFonts w:ascii="MyriadPro-Regular" w:hAnsi="MyriadPro-Regular" w:cs="MyriadPro-Regular"/>
                      </w:rPr>
                    </w:pPr>
                    <w:r>
                      <w:rPr>
                        <w:rFonts w:ascii="MyriadPro-Regular" w:hAnsi="MyriadPro-Regular" w:cs="MyriadPro-Regular"/>
                      </w:rPr>
                      <w:t xml:space="preserve"> (540) 564-3400</w:t>
                    </w:r>
                  </w:p>
                  <w:p w:rsidR="00BE4D78" w:rsidRDefault="00BE4D78" w:rsidP="00BE4D78">
                    <w:pPr>
                      <w:jc w:val="right"/>
                    </w:pPr>
                    <w:r>
                      <w:rPr>
                        <w:rFonts w:ascii="MyriadPro-It" w:hAnsi="MyriadPro-It" w:cs="MyriadPro-It"/>
                        <w:i/>
                        <w:iCs/>
                      </w:rPr>
                      <w:t>toll free</w:t>
                    </w:r>
                    <w:r>
                      <w:rPr>
                        <w:rFonts w:ascii="MyriadPro-Regular" w:hAnsi="MyriadPro-Regular" w:cs="MyriadPro-Regular"/>
                      </w:rPr>
                      <w:t xml:space="preserve"> (888) 564-8672</w:t>
                    </w:r>
                  </w:p>
                </w:txbxContent>
              </v:textbox>
            </v:shape>
          </w:pict>
        </mc:Fallback>
      </mc:AlternateContent>
    </w:r>
    <w:r w:rsidR="00BE4D78">
      <w:rPr>
        <w:noProof/>
      </w:rPr>
      <w:drawing>
        <wp:inline distT="0" distB="0" distL="0" distR="0">
          <wp:extent cx="2738120" cy="1112361"/>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RC-logo.eps"/>
                  <pic:cNvPicPr/>
                </pic:nvPicPr>
                <pic:blipFill>
                  <a:blip r:embed="rId1">
                    <a:extLst>
                      <a:ext uri="{28A0092B-C50C-407E-A947-70E740481C1C}">
                        <a14:useLocalDpi xmlns:a14="http://schemas.microsoft.com/office/drawing/2010/main" val="0"/>
                      </a:ext>
                    </a:extLst>
                  </a:blip>
                  <a:stretch>
                    <a:fillRect/>
                  </a:stretch>
                </pic:blipFill>
                <pic:spPr>
                  <a:xfrm>
                    <a:off x="0" y="0"/>
                    <a:ext cx="2738120" cy="1112361"/>
                  </a:xfrm>
                  <a:prstGeom prst="rect">
                    <a:avLst/>
                  </a:prstGeom>
                </pic:spPr>
              </pic:pic>
            </a:graphicData>
          </a:graphic>
        </wp:inline>
      </w:drawing>
    </w:r>
    <w:r w:rsidR="00BE4D78">
      <w:softHyphen/>
    </w:r>
    <w:r w:rsidR="00BE4D78">
      <w:softHyphen/>
    </w:r>
    <w:r w:rsidR="00BE4D78">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78"/>
    <w:rsid w:val="00104E39"/>
    <w:rsid w:val="00171E8B"/>
    <w:rsid w:val="00183E6B"/>
    <w:rsid w:val="00216CBA"/>
    <w:rsid w:val="004850BA"/>
    <w:rsid w:val="004E4884"/>
    <w:rsid w:val="00521DF9"/>
    <w:rsid w:val="00557B44"/>
    <w:rsid w:val="00587D1A"/>
    <w:rsid w:val="00601DE4"/>
    <w:rsid w:val="006A0C00"/>
    <w:rsid w:val="006E5B6E"/>
    <w:rsid w:val="00862F78"/>
    <w:rsid w:val="008A5BD3"/>
    <w:rsid w:val="00916172"/>
    <w:rsid w:val="0092296E"/>
    <w:rsid w:val="00960C56"/>
    <w:rsid w:val="00A14EB1"/>
    <w:rsid w:val="00A42A94"/>
    <w:rsid w:val="00AC08F0"/>
    <w:rsid w:val="00B41ACB"/>
    <w:rsid w:val="00BE4D78"/>
    <w:rsid w:val="00C008F2"/>
    <w:rsid w:val="00C909D7"/>
    <w:rsid w:val="00D165A1"/>
    <w:rsid w:val="00DA6393"/>
    <w:rsid w:val="00DC0999"/>
    <w:rsid w:val="00E61B86"/>
    <w:rsid w:val="00F9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09F196"/>
  <w15:docId w15:val="{0B4DBE4B-DDFB-4D54-8759-06FBFF4A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intext">
    <w:name w:val="Arial in text"/>
    <w:qFormat/>
    <w:rsid w:val="00104E39"/>
    <w:rPr>
      <w:rFonts w:ascii="Arial" w:hAnsi="Arial"/>
      <w:b/>
      <w:sz w:val="20"/>
    </w:rPr>
  </w:style>
  <w:style w:type="paragraph" w:styleId="BodyText">
    <w:name w:val="Body Text"/>
    <w:basedOn w:val="Normal"/>
    <w:link w:val="BodyTextChar"/>
    <w:rsid w:val="00BE4D78"/>
    <w:pPr>
      <w:spacing w:after="160" w:line="280" w:lineRule="exact"/>
    </w:pPr>
    <w:rPr>
      <w:rFonts w:ascii="Myriad Pro" w:hAnsi="Myriad Pro"/>
    </w:rPr>
  </w:style>
  <w:style w:type="character" w:customStyle="1" w:styleId="BodyTextChar">
    <w:name w:val="Body Text Char"/>
    <w:link w:val="BodyText"/>
    <w:rsid w:val="00BE4D78"/>
    <w:rPr>
      <w:rFonts w:ascii="Myriad Pro" w:hAnsi="Myriad Pro"/>
    </w:rPr>
  </w:style>
  <w:style w:type="paragraph" w:styleId="BodyText2">
    <w:name w:val="Body Text 2"/>
    <w:basedOn w:val="Normal"/>
    <w:next w:val="BodyText"/>
    <w:link w:val="BodyText2Char"/>
    <w:rsid w:val="00104E39"/>
    <w:pPr>
      <w:spacing w:before="360" w:after="40" w:line="280" w:lineRule="exact"/>
    </w:pPr>
    <w:rPr>
      <w:sz w:val="22"/>
    </w:rPr>
  </w:style>
  <w:style w:type="character" w:customStyle="1" w:styleId="BodyText2Char">
    <w:name w:val="Body Text 2 Char"/>
    <w:link w:val="BodyText2"/>
    <w:rsid w:val="00104E39"/>
    <w:rPr>
      <w:sz w:val="22"/>
    </w:rPr>
  </w:style>
  <w:style w:type="paragraph" w:customStyle="1" w:styleId="BodyText2after">
    <w:name w:val="Body Text 2 after"/>
    <w:basedOn w:val="BodyText"/>
    <w:qFormat/>
    <w:rsid w:val="00104E39"/>
    <w:pPr>
      <w:spacing w:after="40"/>
    </w:pPr>
    <w:rPr>
      <w:rFonts w:ascii="Times New Roman" w:eastAsia="Times New Roman" w:hAnsi="Times New Roman" w:cs="Times New Roman"/>
    </w:rPr>
  </w:style>
  <w:style w:type="paragraph" w:styleId="Header">
    <w:name w:val="header"/>
    <w:basedOn w:val="Normal"/>
    <w:link w:val="HeaderChar"/>
    <w:uiPriority w:val="99"/>
    <w:unhideWhenUsed/>
    <w:rsid w:val="00BE4D78"/>
    <w:pPr>
      <w:tabs>
        <w:tab w:val="center" w:pos="4320"/>
        <w:tab w:val="right" w:pos="8640"/>
      </w:tabs>
    </w:pPr>
  </w:style>
  <w:style w:type="character" w:customStyle="1" w:styleId="HeaderChar">
    <w:name w:val="Header Char"/>
    <w:basedOn w:val="DefaultParagraphFont"/>
    <w:link w:val="Header"/>
    <w:uiPriority w:val="99"/>
    <w:rsid w:val="00BE4D78"/>
  </w:style>
  <w:style w:type="paragraph" w:styleId="Footer">
    <w:name w:val="footer"/>
    <w:basedOn w:val="Normal"/>
    <w:link w:val="FooterChar"/>
    <w:uiPriority w:val="99"/>
    <w:unhideWhenUsed/>
    <w:rsid w:val="00BE4D78"/>
    <w:pPr>
      <w:tabs>
        <w:tab w:val="center" w:pos="4320"/>
        <w:tab w:val="right" w:pos="8640"/>
      </w:tabs>
    </w:pPr>
  </w:style>
  <w:style w:type="character" w:customStyle="1" w:styleId="FooterChar">
    <w:name w:val="Footer Char"/>
    <w:basedOn w:val="DefaultParagraphFont"/>
    <w:link w:val="Footer"/>
    <w:uiPriority w:val="99"/>
    <w:rsid w:val="00BE4D78"/>
  </w:style>
  <w:style w:type="paragraph" w:styleId="BalloonText">
    <w:name w:val="Balloon Text"/>
    <w:basedOn w:val="Normal"/>
    <w:link w:val="BalloonTextChar"/>
    <w:uiPriority w:val="99"/>
    <w:semiHidden/>
    <w:unhideWhenUsed/>
    <w:rsid w:val="00BE4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D78"/>
    <w:rPr>
      <w:rFonts w:ascii="Lucida Grande" w:hAnsi="Lucida Grande" w:cs="Lucida Grande"/>
      <w:sz w:val="18"/>
      <w:szCs w:val="18"/>
    </w:rPr>
  </w:style>
  <w:style w:type="paragraph" w:customStyle="1" w:styleId="BasicParagraph">
    <w:name w:val="[Basic Paragraph]"/>
    <w:basedOn w:val="Normal"/>
    <w:uiPriority w:val="99"/>
    <w:rsid w:val="00BE4D78"/>
    <w:pPr>
      <w:widowControl w:val="0"/>
      <w:autoSpaceDE w:val="0"/>
      <w:autoSpaceDN w:val="0"/>
      <w:adjustRightInd w:val="0"/>
      <w:spacing w:line="288" w:lineRule="auto"/>
      <w:jc w:val="both"/>
      <w:textAlignment w:val="center"/>
    </w:pPr>
    <w:rPr>
      <w:rFonts w:ascii="MinionPro-Regular" w:hAnsi="MinionPro-Regular" w:cs="MinionPro-Regular"/>
      <w:color w:val="000000"/>
    </w:rPr>
  </w:style>
  <w:style w:type="paragraph" w:styleId="NoSpacing">
    <w:name w:val="No Spacing"/>
    <w:uiPriority w:val="1"/>
    <w:qFormat/>
    <w:rsid w:val="00C909D7"/>
    <w:rPr>
      <w:rFonts w:ascii="Calibri" w:eastAsia="Calibri" w:hAnsi="Calibri" w:cs="Times New Roman"/>
      <w:szCs w:val="22"/>
    </w:rPr>
  </w:style>
  <w:style w:type="paragraph" w:customStyle="1" w:styleId="msotitle3">
    <w:name w:val="msotitle3"/>
    <w:rsid w:val="00AC08F0"/>
    <w:pPr>
      <w:jc w:val="center"/>
    </w:pPr>
    <w:rPr>
      <w:rFonts w:ascii="Tw Cen MT Condensed Extra Bold" w:eastAsia="Times New Roman" w:hAnsi="Tw Cen MT Condensed Extra Bold" w:cs="Times New Roman"/>
      <w:i/>
      <w:iCs/>
      <w:color w:val="FFFFFF"/>
      <w:kern w:val="28"/>
      <w:sz w:val="53"/>
      <w:szCs w:val="53"/>
    </w:rPr>
  </w:style>
  <w:style w:type="character" w:styleId="Hyperlink">
    <w:name w:val="Hyperlink"/>
    <w:basedOn w:val="DefaultParagraphFont"/>
    <w:uiPriority w:val="99"/>
    <w:unhideWhenUsed/>
    <w:rsid w:val="00587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5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elmuth@vmr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Melanie Rowan Design</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Rowan</dc:creator>
  <cp:keywords/>
  <dc:description/>
  <cp:lastModifiedBy>Les Helmuth</cp:lastModifiedBy>
  <cp:revision>4</cp:revision>
  <cp:lastPrinted>2014-07-14T17:37:00Z</cp:lastPrinted>
  <dcterms:created xsi:type="dcterms:W3CDTF">2020-05-13T20:08:00Z</dcterms:created>
  <dcterms:modified xsi:type="dcterms:W3CDTF">2020-05-14T20:00:00Z</dcterms:modified>
</cp:coreProperties>
</file>